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 () от 3 февраля 2010
</w:t>
      </w:r>
    </w:p>
    <w:p>
      <w:pPr/>
      <w:r>
        <w:rPr/>
        <w:t xml:space="preserve">Здравствуйте, помогите, пожалуйста, подобрать литературу для написания курсовой работы по предмету "Технология социальной работы" на тему "Социальные инновации: сочетание комерческой и социальной помощи населению". Спасибо заранее
Здравствуйте, Ольга. Предлагаем Вам библиографический список: 
Книги
60.99; А32 Адресная социальная защита: опыт муниципальных образований / Фонд "Ин-т экономики города" ; [Л. С. Никонова, М. Н. Четверикова]. - М. : Фонд "Ин-т экономики города", 2003. -101 с. - (Социальная политика). (1622879 - ЧЗ)
60.9я73; Т38 Технология социальной работы : [учеб. пособие
для вузов / И. Г. Зайнышев и др.] ; под ред. И. Г. Зайнышева. - М. : ВЛАДОС : Моск. гос. соц. ун-т, 2002. - 236 c. - (Социальная работа) (Учебное пособие для вузов). - Библиогр.: с. 231-234 (1615425 – ХР ; 1615426 - ТЭО ; 1615427 – АБ ; 1629103 – АБ) 
60.9я73; Х73 Холостова, Е. И. Социальная работа : учеб. пособие : [для студентов высш. учеб. заведений, обучающихся по специальности "Социал. работа"] / Е. И. Холостова ; Изд.-торговая корпорация "Дашков и К". - 6-е изд. – М. : Дашков и К, 2008. – 857 c. : ил. - (Золотой фонд учебной литературы) (Социальная работа) (1662254 - ЧЗ ; 1662255 – АБ ; 1662256 – АБ)
Статьи
Бажин, И. Методология эффективной социальной инновационной деятельности в субъекте Российской Федерации / И. Бажин, В. Мальцев // Государственная служба. - 2008. - N 2. - С. 45-54.
Дробышев, Д. Инновационные технологии в социальном обслуживании бийчан / Д. Дробышев // Дополнительное образование и воспитание. - 2008. - N 4. - С. 39-41 ; N 5. - С. 22-24.
Клюев, А. В. Приоритеты социальной сферы в условиях современного российского общества / Клюев А. В. // Управленческое консультирование. - 2006. - N 4. - С. 169-177.
Электронные ресурсы (с текстами документов можно поработать в Залах каталогов и электронных ресурсов на 3-м этаже библиотеки)
Плотников, Н. В. Социальная инновация: специфика социологического анализа категории [Электронный ресурс] / Н. В. Плотников // Вестник Российского университета дружбы народов. Серия. Социология. – Электрон. дан. - 2009. - N 4. - С. 51-55. – Режим доступа: http://elibrary.ru/download/39786355.pdf (04.02.10).
Казибекова, Н. А. Вопросы формирования услуг социальной защиты и помощи населению в условиях кризисной ситуации [Электронный ресурс] / Н. А. Казибекова // Транспортное дело России. - Электрон. дан. - 2009. - N 2. - С. 15-17. – Режим доступа: http://elibrary.ru/download/57415292.pdf (04.02.10).
Ларионова, Т. П. Благотворительность в современном Татарстане и адресная социальная защита населения в 90-х годах XX века: опыт сопоставительного анализа [Электронный ресурс] // Вестник Нижегородского университета им. Н. И. Лобачевского. - Электрон. дан. - 2009. - N 5. - С. 318-324. – Режим доступа: http://elibrary.ru/download/31626260.pdf (04.02.10).
Ларионова, Т. П. Моделирование координации современной российской благотворительности: социологический аспект [Электронный ресурс] / Т. П. Ларионова // Ученые записки Казанского государственного университета. Серия. Гуманитарные науки. - Электрон. дан. - 2009. - Т. 151. - N 5-1. - С. 30-40. – Режим доступа: http://elibrary.ru/download/52792794.pdf (04.02.10).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2026-10-17T00:45:42+03:00</dcterms:created>
  <dcterms:modified xsi:type="dcterms:W3CDTF">2026-10-17T00:45:42+03:00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