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№15094 (Мурманск) от 29 мая 2024
</w:t>
      </w:r>
    </w:p>
    <w:p>
      <w:pPr/>
      <w:r>
        <w:rPr/>
        <w:t xml:space="preserve">Тема: больничный лист по проф. заболеванию
Здравствуйте. Предлагаем Вам библиографический список:
Книги67.405.212.21; Л63 Листок временной нетрудоспособности: порядок обеспечения пособиями : законодательные и нормативные документы. Комментарии и разъяснения специалистов. – Москва, 1999. – 160 с. : ил. (1572795 - МЕД-Обяз.экз.)
СтатьиЖуравлев, В. Распрощайтесь с бумажными листками нетрудоспособности / Всеволод Журавлев // Главбух. – 2021. – № 24. – С. 52-58.
Истомина, Е. А. Электронный листок нетрудоспособности как элемент цифровизации процедуры назначения и выплаты пособий / Истомина Елена Александровна, Шайхатдинов Владимир Шамильевич // Вопросы трудового права. – 2020. – № 1. – С. 54-59.
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: постановление от 18.03.2020, № 294 // Официальные документы в образовании. – 2020. – № 9. – С. 48-53.
Электронные ресурсы (с текстами можно поработать в зале Регионального центра Президентской библиотеки на 3-м этаже)Влияние неблагоприятных производственных факторов на травматизм и заболеваемость работников строительной отрасли / И. В. Алибекова, Е. В. Кулакова, Т. Т. Каверзнева, Т. А. Шендакова // Проблемы анализа риска. – 2020. – Т. 17, № 6. – С. 92-101. – URL: https://www.elibrary.ru/item.asp?id=44494941 (дата обращения: 30.05.2024). – Режим доступа: научная электронная библиотека eLIBRARY.RU, после регистрации.
Еремина, Н. В. Особенности временной нетрудоспособности в 2021 году / Н. В. Еремина, Л. И. Бертош // Деловой вестник предпринимателя. – 2020. – № 2(2). – С. 50-52. – URL: https://www.elibrary.ru/item.asp?id=44906580 (дата обращения: 30.05.2024). – Режим доступа: научная электронная библиотека eLIBRARY.RU, после регистрации.
Москалева, Е. Г. Анализ состояния российского фонда социального страхования: основные тенденции / Е. Г. Москалева, С. В. Климова // Развитие территориальных социально-экономических систем: вопросы теории и практики : сборник научных статей XV Международной научно-практической конференции молодых учёных, Екатеринбург, 19–20 декабря 2017 года. – Екатеринбург : Институт экономики Уральского отделения РАН, 2017. – С. 47-51. – URL: https://www.elibrary.ru/item.asp?id=30749608 (дата обращения: 30.05.2024). – Режим доступа: научная электронная библиотека eLIBRARY.RU, после регистрации.
Проблемы практического применения критериев определения степени утраты профессиональной трудоспособности пострадавших на производстве / М. А. Севастьянов, Г. О. Пенина, Л. А. Карасаева [и др.] // Таврический медико-биологический вестник. – 2020. – Т. 23, № 1. – С. 95-102. – URL: https://www.elibrary.ru/item.asp?id=44328998 (дата обращения: 30.05.2024). – Режим доступа: научная электронная библиотека eLIBRARY.RU, после регистрации.
Хайманова, О. Т. Бухгалтерский учет пособий по временной нетрудоспособности от несчастных случаев на производстве и профессиональных заболеваний / О. Т. Хайманова, М. Р. Хайманова // Известия Горского государственного аграрного университета. – 2014. – Т. 51, № 4. – С. 274-278. – URL: https://www.elibrary.ru/item.asp?id=22671228 (дата обращения: 30.05.2024). – Режим доступа: научная электронная библиотека eLIBRARY.RU, после регистрации.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2026-09-19T14:44:30+03:00</dcterms:created>
  <dcterms:modified xsi:type="dcterms:W3CDTF">2026-09-19T14:44:30+03:00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