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№15097 (Мурманск) от 31 мая 2024
</w:t>
      </w:r>
    </w:p>
    <w:p>
      <w:pPr/>
      <w:r>
        <w:rPr/>
        <w:t xml:space="preserve">Здравствуйте! Помогите, пожалуйста, подобрать литературу по теме "Специфика социальной адаптации детей, находящихся в трудной жизненной ситуации".
Здравствуйте. Предлагаем Вам библиографический список:
Книги
88.252.1; П86 Психоэмоциональное благополучие : интегративный подход : [монография] / В. Р. Манукян, Е. Г. Трошихина, М. В. Данилова [и др.] ; под редакцией Л. А. Головей. – Санкт-Петербург : Нестор-История, 2020. – 357 с. (1807473 - ХР)
Статьи
Байрамян, Р. М. Роль трудных жизненных ситуаций на разных уровнях соответствия правилам в младшем школьном возрасте / Р. М. Байрамян // Мир психологии. – 2019. – № 4. – С. 125-136.
Беспалов, Ю. Ф. Трудная жизненная ситуация ребенка в РФ: социально-правовой аспект / Ю. Ф. Беспалов // Нотариус. – 2018. – № 3. – С. 30-33.
Соболева, Л. А. Социальная работа с детьми, находящимися в трудной жизненной ситуации (в конфликте с законом) / Л. А. Соболева // Отечественный журнал социальной работы. – 2013. – № 2. – С. 82-87.
Фоминова, А. Восприятие подростками трудных жизненных ситуаций, способов их преодоления и помогающего поведения взрослого / А. Фоминова, В. Микульская // Воспитательная работа в школе. – 2015. – № 5. – С. 91-98.
Юндина, Н. Р. Комплексная реабилитация и социализация детей и подростков / Н. Р. Юндина // Социальная работа. – 2020. – № 2/3. – С. 69-72.
Электронные ресурсы
Барышева, А. Н. Реабилитация детей в трудной жизненной ситуации / А. Н. Барышева // Народное образование. – 2013. – № 3 (1426). – С. 225-229. – URL: https://www.elibrary.ru/item.asp?id=19019821 (дата обращения: 03.06.2024). – Режим доступа: научная электронная библиотека eLIBRARY.RU, после регистрации.
Беливский, К. С. Характеристика социальной адаптации детей, попавших в трудную жизненную ситуацию / К. С. Беливский // Вестник КРАУНЦ. Гуманитарные науки. – 2023. – № 11-1. – С. 24-30. – URL: https://www.elibrary.ru/item.asp?id=54264543 (дата обращения: 03.06.2024). – Режим доступа: научная электронная библиотека eLIBRARY.RU, после регистрации.
Горбанева, М. В. Особенности адаптации при стрессе у детей и подростков, оказавшихся в трудной жизненной ситуации и проживающих в учреждениях социального типа и в замещающих семьях / М. В. Горбанева, В. Н. Коваленко // Фундаментальные и прикладные научные исследования: инноватика в современном мире : сборник научных статей по материалам IX Международной научно-практической конференции, Уфа, 25 ноября 2022 года. – Уфа : Научно-издательский центр «Вестник науки», 2022. – Ч. 1. – С. 92-101. – URL: https://www.elibrary.ru/item.asp?id=49880731 (дата обращения: 03.06.2024). – Режим доступа: научная электронная библиотека eLIBRARY.RU, после регистрации.
Особенности психологической адаптации подростков к трудным жизненным ситуациям / Н. Н. Морозова, С. Н. Никишов, И. С. Осипова, С. И. Баляев. – DOI 10.15507/2078-9823.060.022.202204.459-476 // Гуманитарий: актуальные проблемы гуманитарной науки и образования. – 2022. – Т. 22, № 4 (60). – С. 459-476. – URL: https://www.elibrary.ru/item.asp?id=49987942 (дата обращения: 03.06.2024). – Режим доступа: научная электронная библиотека eLIBRARY.RU, после регистрации.
Стукалова, О. В. Социокультурная адаптация детей в трудной жизненной ситуации: потенциал художественно-творческой деятельности / О. В. Стукалова, Е. Б. Береговая // Казанский педагогический журнал. – 2020. – № 1 (138). – С. 168-175. – URL: https://www.elibrary.ru/item.asp?id=42964479 (дата обращения: 03.06.2024).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2026-09-19T14:20:06+03:00</dcterms:created>
  <dcterms:modified xsi:type="dcterms:W3CDTF">2026-09-19T14:20:06+03:00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