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№15139 (Мурманск) от 9 июля 2024
</w:t>
      </w:r>
    </w:p>
    <w:p>
      <w:pPr/>
      <w:r>
        <w:rPr/>
        <w:t xml:space="preserve">Здравствуйте. Для статьи нужны материалы по формированию гибких навыков у студентов - будущих учителей
Здравствуйте. Предлагаем Вам библиографический список:
Статьи
Кириллова, Н. Н. Формирование soft skills в процессе обучения как залог успешной карьеры в будущем / Н. Н. Кириллова, И. П. Епишин // Среднее профессиональное образование. – 2022. – № 9. – С. 20-24.
Лукашенко, М. А. Корпоративные коммуникации / М. А. Лукашенко : обучить нельзя регламентировать // Высшее образование в России. – 2018. – № 2. – С. 114-122.
Минина, О. Г. Формирование универсальных компетенций студентов магистрантов педагогических направлений / Минина О. Г. // Профильная школа. – 2021. – № 1. – С. 50-56.
Скрынская, О. А. Развитие мягких навыков в условиях VUCA-мира / О. А. Скрынская, А. А. Шперх // Наука и школа. – 2022. – № 2. – С. 51-57.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Быстрова, Н. В. Развитие soft skills в условиях формирования конкурентоспособности студентов педагогических направлений / Н. В. Быстрова, С. Н. Казначеева, К. М. Григорян // Проблемы современного педагогического образования. – 2020. – № 66-3. – С. 37-40. – URL: https://www.elibrary.ru/item.asp?id=42720290 (дата обращения: 10.07.2024). – Режим доступа: научная электронная библиотека eLIBRARY.RU, после регистрации.
Ганпанцурова, О. Б. Формирование гибких навыков коммуникации у студентов психолого-педагогического направления : диссертация ... кандидата психологических наук : 19.00.07 / Ганпанцурова Ольга Борисовна ; Новосибирский государственный педагогический университет. – Новосибирск, 2021. – 211 с. – URL: https://viewer.rsl.ru/ru/rsl01010770766 (дата обращения: 10.07.2024).  – Режим доступа: электронная библиотека диссертаций Российской государственной библиотеки, по подписке.
Кругликова, Г. А. Развитие soft skills навыков участников образовательной деятельности педагогического вуза в рамках конкурсов профессионального мастерства «Учитель будущего» / Г. А. Кругликова // Вестник Набережночелнинского государственного педагогического университета. – 2021. – № S2-2 (31). – С. 39-43. – URL: https://www.elibrary.ru/item.asp?id=46686912 (дата обращения: 10.07.2024). – Режим доступа: научная электронная библиотека eLIBRARY.RU, после регистрации.
Орехова, И. Л. Гибкие навыки как условие профессионального становления педагога / И. Л. Орехова, Е. С. Гладкая – DOI 10.25588/CSPU.2022.170.4.007 // Вестник Южно-Уральского государственного гуманитарно-педагогического университета. – 2022. – № 4 (170). – С. 133-156. – URL:  https://www.elibrary.ru/item.asp?id=50080606 (дата обращения: 10.07.2024). – Режим доступа: научная электронная библиотека eLIBRARY.RU, после регистрации.
Уварина, Н. В. Модель формирования гибких навыков студентов профессиональных образовательных организаций / Н. В. Уварина, Е. В. Петрова. – DOI 10.7442/2071-9620-2022-14-4-126-134 // Современная высшая школа: инновационный аспект. – 2022. – Т. 14, № 4 (58). – С. 126-134. – URL:  https://www.elibrary.ru/item.asp?id=50080606 (дата обращения: 10.07.2024). – Режим доступа: научная электронная библиотека eLIBRARY.RU, после регистрации.
Яркова, Т. А. Формирование гибких навыков у студентов в условиях реализации профессионального стандарта педагога / Т. А. Яркова, И. И. Черкасова. – DOI 10.21684/2411-197X-2016-2-4-222-234 // Вестник Тюменского государственного университета. Гуманитарные исследования. Humanitates. – 2016. – Т. 2, № 4. – С. 222-234. – URL:  https://www.elibrary.ru/item.asp?id=50080606 (дата обращения: 10.07.2024).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2026-09-19T12:35:01+03:00</dcterms:created>
  <dcterms:modified xsi:type="dcterms:W3CDTF">2026-09-19T12:35:01+03:00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