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№15170 (Мурманская область) от 14 августа 2024
</w:t>
      </w:r>
    </w:p>
    <w:p>
      <w:pPr/>
      <w:r>
        <w:rPr/>
        <w:t xml:space="preserve">Здравствуйте. Подскажите пожалуйста список литературы для написания дипломной работы на тему: "Логопедическая работа по формированию обобщающих понятий у детей старшего дошкольного возраста с общим недоразвитием речи". Заранее спасибо.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74.37; Л20 Лалаева, Р. И. Формирование лексики и грамматического строя у дошкольников с общим недоразвитием речи / Р. И. Лалаева, Н. В. Серебрякова. – Санкт-Петербург : Союз, 2001. – 218, [3] с.: ил. – (Библиотека логопеда). (1601661 - ХР-Обяз.экз. 1601662 - МЕД)
74.37я7; П72 Преодоление общего недоразвития речи у дошкольников : учебно-методическое пособие / под редакцией Т. В. Волосовец. – Москва : Сфера : В. Секачев, 2007. – 223 с. – (Библиотека журнала «Логопед»). (1650887 - ХР 1651675 - ЧЗ 1651676 - МЕД 1667011 - АБ)
74.37я73; С14 Сазонова, С. Н. Развитие речи дошкольников с общим недоразвитием речи : учебное пособие для студентов высших учебных заведений, обучающихся по специальностям 031800 - Логопедия, 031900 - Специальная психология, 03200 - Специальная дошкольная педагогика и психология / С. Н. Сазонова. – 3-е изд., стер. – Москва : Академия, 2007. – 142, [2] с.: ил. – (Высшее профессиональное образование) (Учебное пособие). (1651603 - ЧЗ 1651604 - МЕД)
Статьи
Глухов, В. П. Формирование навыков связных высказываний у детей старшего дошкольного возраста с общим недоразвитием речи / В. П. Глухов, А. В. Горбачева // Логопед в детском саду. – 2012. – № 3. – С. 32-40.
Дмитриева, К. Экспериментальное изучение лексики дошкольников с ОНР, определение ведущей репрезентативной системы / К. Дмитриева // Дошкольное воспитание. – 2015. – № 11. – С. 100-114.
Лобанова, Е. А. Формирование лексических единиц, обозначающих обобщающие понятия у дошкольников с ОНР / Е. А. Лобанова // Коррекционная педагогика. – 2009. – № 2 (32). – С. 70-76.
Электронные ресурсы
Воробьева, Н. А. Особенности активного словаря дошкольников с общим недоразвитием речи / Н. А. Воробьева. – DOI 10.5281/zenodo.5595216 // Инновационные научные исследования. – 2021. – № 10-1 (12). – С. 153-164. – URL: https://elibrary.ru/item.asp?id=47250036 (дата обращения: 14.08.2024). – Режим доступа: научная электронная библиотека eLIBRARY.RU, после регистрации.
Игнатьева, С. А. К проблеме формирования лексикона обобщающих понятий у детей старшего дошкольного возраста с общим недоразвитием речи / С. А. Игнатьева, Л. В. Коновалова // Интегративные тенденции в медицине и образовании. – 2014. – Т. 2. – С. 49-53. – URL: https://elibrary.ru/item.asp?id=25319033 (дата обращения: 14.08.2024). – Режим доступа: научная электронная библиотека eLIBRARY.RU, после регистрации.
Панюкова, Л. Н. Формирование лексических единиц, обозначающих обобщающие понятия у дошкольников с общим недоразвитием речи / Л. Н. Панюкова // Интегративные тенденции в медицине и образовании. – 2015. – Т. 2. – С. 103-106. – URL: https://elibrary.ru/item.asp?id=26156609 (дата обращения: 14.08.2024). – Режим доступа: научная электронная библиотека eLIBRARY.RU, после регистрации.
Сапронова, О. В. Развитие операции «классификация» у детей старшего дошкольного возраста с общим недоразвитием речи / О. В. Сапронова // Здоровьесбережение в условиях цифровой образовательной среды: от проблем - к решениям : сборник научных трудов по результатам Всероссийской с международным участием научно-практической конференции, Магнитогорск, 24-26 мая 2021 года. – Магнитогорск : Магнитогорский государственный технический университет им. Г. И. Носова, 2021. – С. 158-161. – URL: https://elibrary.ru/item.asp?id=46171005 (дата обращения: 14.08.2024).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2026-09-19T11:38:03+03:00</dcterms:created>
  <dcterms:modified xsi:type="dcterms:W3CDTF">2026-09-19T11:38:03+03:00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