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№15180 (Мурманск) от 27 августа 2024
</w:t>
      </w:r>
    </w:p>
    <w:p>
      <w:pPr/>
      <w:r>
        <w:rPr/>
        <w:t xml:space="preserve">Информация по развитию системы дополнительного образования в регионе
Здравствуйте. Предлагаем Вам библиографический список:
Книги
74.200.58я73; П24 Педагогика дополнительного образования. Психолого-педагогическое сопровождение детей : учебник для академического бакалавриата / ответственный редактор Л. В. Байбородова. – 2-е изд., испр. и доп. – Москва : Юрайт, 2017. – 411, [2] с.: ил., табл. – (Университеты России). (1770563 - АБ)
Статьи
Сафонова, П. Н. Современная система дополнительного образования детей: особенности, стратегии, тенденции / Сафонова П. Н., Шамрай И. Н. // Вестник Московского государственного университета культуры и искусств. – 2020. – № 4. – С. 158-171.
Силкина, М. А. Развитие инновационного образовательного пространства через внедрение кластерного подхода / Силкина М. А., Сусарова В. М. // Дополнительное образование и воспитание. – 2021. – № 5. – С. 38-42.
Юрьева, С. М. Опыт внедрения системы персонифицированного финансирования ДО / Юрьева С. М., Нестеренко В. А., Сусарова В. М. // Дополнительное образование и воспитание. – 2021. – № 10. – С. 15-18.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Брутова, М. А. Педагогика дополнительного образования : учебное пособие / М. А Брутова. – Архангельск : Северный (Арктический) федеральный университет, 2014. – 218 с. : ил. – URL: https://biblioclub.ru/index.php?page=book&amp;id=436289 (дата обращения : 29.08.2024). – Режим доступа: электронно-библиотечная система «Университетская библиотека онлайн», по подписке.
Дворецкая, Г. Каждому ребенку - дело по душе : что нового в дополнительном образовании / Г. Дворецкая // Мурманский вестник. – 2023. – 20 сент. – С. 4. – URL:  https://vivaldi.mgounb.ru/stat%60qi/murmanskij-vestnik_2023-09-20_n139_s4.pdf/view/ (дата обращения: 29.08.2024).
Дейч, Б. А. К юбилею дополнительного образования детей в России: когда и как все начиналось / Б. А. Дейч // ВНЕшкольник. – 2013. – № 4 (154). – С. 58-64. – URL: https://www.elibrary.ru/item.asp?id=20912373 (дата обращения: 29.08.2024). – Режим доступа: научная электронная библиотека eLIBRARY.RU, после регистрации.
Допобразование - на высоком уровне // Печенга. – 2023. – 10 марта (№ 9). – С. 3. – URL: https://vivaldi.mgounb.ru/Stat`qi/Pechenga_2023-03-10_N9_s3a.pdf (дата обращения: 29.08.2024).
Нифакин, Н. Н. В кружок - за счёт государства / Н. Н. Нифакин : [беседа с заместителем начальника управления образования администрации г. Апатиты] ; провела З. Кабыш // Кировский рабочий. – 2020. – 24 сент. (№ 39). – С. 2. – URL: https://vivaldi.mgounb.ru/Stat`qi/Kirovskij-rabochij_2020-09-24_N39_s2.pdf  (дата обращения: 29.08.2024)
Селезнева, Е. Н. Традиции и инновации в дополнительном образовании : социокультурный контекст / Е. Н. Селезнева, А. В. Каменец. – Москва : Квант Медиа, 2016. – 302 с. : схем., табл. – URL: https://biblioclub.ru/index.php?page=book&amp;id=686391 (дата обращения: 29.08.2024).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2026-09-19T10:52:28+03:00</dcterms:created>
  <dcterms:modified xsi:type="dcterms:W3CDTF">2026-09-19T10:52:28+03:00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