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№15185 (Мурманск) от 15 сентября 2024
</w:t>
      </w:r>
    </w:p>
    <w:p>
      <w:pPr/>
      <w:r>
        <w:rPr/>
        <w:t xml:space="preserve">Здравствуйте.
Помогите, пожалуйста, оформить описание по гост следующего ресурса 
https://peps.python.org/pep-0001/
Здравствуйте. Предлагаем Вам библиографическое описание по ГОСТ Р 7.0.100-2018 «Библиографическая запись. Библиографическое описание»:
Warsaw, B. PEP 1 – PEP Purpose and Guidelines / Barry Warsaw, Jeremy Hylton, David Goodger, Alyssa Coghlan // Python Enhancement Proposals : [site]. – 13.06.2000. – URL: https://peps.python.org/pep-0001/ (дата обращения: 17.09.2024).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2026-09-19T10:49:42+03:00</dcterms:created>
  <dcterms:modified xsi:type="dcterms:W3CDTF">2026-09-19T10:49:42+03:00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