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№15196 (Мурманск) от 21 сентября 2024
</w:t>
      </w:r>
    </w:p>
    <w:p>
      <w:pPr/>
      <w:r>
        <w:rPr/>
        <w:t xml:space="preserve">Здравствуйте, помогите пожалуйста со списком литературы для курсовой работы на тему "Использование 3D-сканера в обучении младших школьников математике"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Дробахина, А. Н. Исследование возможностей использования 3D-сканера и программного обеспечения в учебно-исследовательской деятельности школьников / А. Н. Дробахина, А. И. Читайло, К. В. Галынина // Весцi БДПУ. Серыя 3. Фізіка. Матэматыка. Інфарматыка. Біялогія. Геаграфія. – 2023. – № 2 (116). – С. 33-37. – URL: https://elibrary.ru/item.asp?id=54485189 (дата обращения: 22.09.2024). – Режим доступа: научная электронная библиотека eLIBRARY.RU, после регистрации.
Дюжев, В. С. 3D-сканеры. История и применение / В. С. Дюжев // Мир измерений. – 2021. – № 4. – С. 14-18. – URL: https://www.elibrary.ru/item.asp?id=47327652 (дата обращения: 22.09.2024). – Режим доступа: научная электронная библиотека eLIBRARY.RU, после регистрации.
Кильдюшов, Л. С. Что такое 3D-сканер и как он работает / Л. С. Кильдюшов, Н. В. Береза // Проблемы развития науки и образования в эпоху модернизации : материалы VIII Всероссийской научно-практической конференции, Ростов-на-Дону, 20 апреля 2023 года. – Ростов-на-Дону, 2023. – С. 102-105. – URL: https://www.elibrary.ru/item.asp?id=53851525 (дата обращения: 22.09.2024). – Режим доступа: научная электронная библиотека eLIBRARY.RU, после регистрации.
Лахтионова, А. В. Технические возможности современных 3d сканеров / А. В. Лахтионова // Наука и образование в современном обществе: Актуальные вопросы и инновационные исследования : сборник статей III Международной научно-практической конференции, Пенза, 23 апреля 2021 года. – Пенза: Наука и Просвещение, 2021. – С. 243-245. – URL: https://www.elibrary.ru/item.asp?id=45721242 (дата обращения: 22.09.2024). – Режим доступа: научная электронная библиотека eLIBRARY.RU, после регистрации.
Лисин, Р. А. Внедрение 3D принтеров и 3D печати в образовательный процесс / Р. А. Лисин // I Всероссийский культурологический форум "Молодежь и культура: образование, техника, инновации" : материалы VI Всероссийской студенческой научно-практической конференции : Издательство "Фэн" Академии наук Республики Татарстан, 2015. – С. 97-99. – URL: https://www.elibrary.ru/item.asp?id=24660141 (дата обращения: 22.09.2024). – Режим доступа: научная электронная библиотека eLIBRARY.RU, после регистрации.
Рагимов, Э. Р. Обзор функциональных возможностей современных 3D-сканеров / Э. Р. Рагимов, С. А. Артищев // Электронные средства и системы управления. Материалы докладов Международной научно-практической конференции. – 2021. – № 1-1. – С. 122-124. – URL: https://www.elibrary.ru/item.asp?id=48069106 (дата обращения: 22.09.2024). – Режим доступа: научная электронная библиотека eLIBRARY.RU, после регистрации.
Ярославцев, Ф. Ю. 3d сканеры. Классификация. Методы измерения расстояния / Ф. Ю. Ярославцев, Я. А. Раевский // Аллея науки. – 2017. – Т. 1, № 16. – С. 3-18. – URL: https://www.elibrary.ru/item.asp?id=32351381 (дата обращения: 22.09.2024).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2026-09-19T10:49:16+03:00</dcterms:created>
  <dcterms:modified xsi:type="dcterms:W3CDTF">2026-09-19T10:49:16+03:00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