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 () от 29 ноября 2007
</w:t>
      </w:r>
    </w:p>
    <w:p>
      <w:pPr/>
      <w:r>
        <w:rPr/>
        <w:t xml:space="preserve">Здравствуйте, не могли бы вы написать год, издание, и прочую информацию по        
&lt;BR&gt;следующим книгам имеющимся в вашем читальном зале:
&lt;BR&gt;А.Н . Цамутали "Очеркидемократического направления..."
&lt;BR&gt;А.Н. Цамутали "Борьба течений в русской историографии"
&lt;BR&gt;Книги находятся в каталоге Историография
&lt;BR&gt;Спасибо
Добрый день Даниил!
В нашей библиотеке имеются интересующие Вас издания.
901; Ц-15 Цамутали А. Н. Борьба течений в русской историографии во второй половине XIX века / А. Н. Цамутали. – Л.: Наука, 1977. – 256 с. (957534)
901; Ц-15 Цамутали А. Н. Очерки демократического направления в русской историографии 60-70-х годов XIX в. / А. Н. Цамутали. – Л.: Наука, 1971. – 252 с. (687311) 
Гл. библиограф Яловенко Л.В.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2026-10-19T15:44:26+03:00</dcterms:created>
  <dcterms:modified xsi:type="dcterms:W3CDTF">2026-10-19T15:44:26+03:00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