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№15260 (Мурманская область) от 13 октября 2024
</w:t>
      </w:r>
    </w:p>
    <w:p>
      <w:pPr/>
      <w:r>
        <w:rPr/>
        <w:t xml:space="preserve">Здравствуйте. Прошу помочь подобрать литературы по теме"Формирование читательской грамотности младших школьников"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Андреева, И. В. Школьный учебник - инструмент формирования читательской грамотности у младших школьников / И. В. Андреева // Начальная школа. – 2023. – № 8. – С. 26-29.
Жесткова, Е. А. Формирование читательской грамотности на уроках и внеурочных занятиях / Е. А. Жесткова // Начальная школа. – 2024. – № 7. – С. 66-70.
Жукова, Т. А. Развитие у младших школьников функциональной грамотности / Т. А. Жукова // Управление начальной школой. – 2014. – № 6. – С. 35-39.
Колесова, О. В. Драматизация как средство формирования функциональной читательской грамотности младших школьников / О. В. Колесова, С. К. Тивикова, О. А. Зимина // Школьные технологии. – 2019. – № 3. – С. 71-77.
Серых, Л. В. Подходы к формированию функциональной грамотности младших школьников : из опыта работы / Л. В. Серых, Л. В. Шинкарева, И. В. Шиянова // Начальная школа. – 2023. – № 2. – С. 46-50.
Тарасевич, А. И. Функциональная грамотность младших школьников / Тарасевич А. И. // Управление современной школой. Завуч. – 2022. – № 2. – С. 108-121.
Электронные ресурсы
Иванова, Н. П. Педагогические условия формирования читательской грамотности младших школьников / Н. П. Иванова // Вестник науки. – 2023. – Т. 3, № 11 (68). – С. 584-590. – URL: https://www.elibrary.ru/item.asp?id=54893015 (дата обращения: 15.10.2024). – Режим доступа: научная электронная библиотека eLIBRARY.RU, после регистрации.
Христосова, В. Г. Читательская грамотность как средство формирования коммуникаций младших школьников / В. Г. Христосова // Российская наука и образование сегодня: проблемы и перспективы. – 2023. – № 3 (51). – С. 45-46. – URL: https://www.elibrary.ru/item.asp?id=54644462 (дата обращения: 15.10.2024). – Режим доступа: научная электронная библиотека eLIBRARY.RU, после регистрации.
Чернякова, Н. С. К вопросу о формировании у младших школьников читательской грамотности: роль педагога как воспитателя / Н. С. Чернякова // Известия Тульского государственного университета. Педагогика. – 2023. – № 1. – С. 67-74. – URL: https://www.elibrary.ru/item.asp?id=50415736 (дата обращения: 15.10.2024). – Режим доступа: научная электронная библиотека eLIBRARY.RU, после регистрации.
Шабалина, О. В. Исследование готовности учителей к формированию читательской грамотности младших школьников / О. В. Шабалина, Ю. Ю. Скрипова // Управление образованием: теория и практика. – 2024. – № 1-1. – С. 175-195. – DOI 10.25726/r2570-6806-9438-u. – URL: https://www.elibrary.ru/item.asp?id=67352645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2026-09-19T06:59:11+03:00</dcterms:created>
  <dcterms:modified xsi:type="dcterms:W3CDTF">2026-09-19T06:59:11+03:00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