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№15266 (Мурманск) от 16 октября 2024
</w:t>
      </w:r>
    </w:p>
    <w:p>
      <w:pPr/>
      <w:r>
        <w:rPr/>
        <w:t xml:space="preserve">Здравствуйте, необходимо найти информацию в  различных источниках по теме: Закупка ООО АГРОТОРГ Пятёрочка  а именно объём закупок, его динамика, а также структура закупок за период 2021,2022,2023 годы. Заранее спасибо!
Здравствуйте. См. ответ на запрос № 15263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2026-09-19T06:59:33+03:00</dcterms:created>
  <dcterms:modified xsi:type="dcterms:W3CDTF">2026-09-19T06:59:33+03:00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