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№15278 (Мурманск) от 23 октября 2024
</w:t>
      </w:r>
    </w:p>
    <w:p>
      <w:pPr/>
      <w:r>
        <w:rPr/>
        <w:t xml:space="preserve">Подобрать литературу для дипломной работы на тему «Формирование цифровой грамоты у детей младшего школьного возраста»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Литвинов, Д. Школьников будут активнее учить борьбе с кибербуллингом и фейками / Д. Литвинов ; фото М. Нилова // Российская Федерация сегодня. – 2021. – № 9. – С. 62-63. Из содерж.: Кто будет учить детей цифровой грамотности и как это будет выглядеть?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https://www.elibrary.ru/item.asp?id=67345974 (дата обращения: 24.10.2024).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 – DOI 10.32743/UniPsy.2021.90.12.12717 // Universum: психология и образование. – 2021. – № 12 (90). – С. 4-6. – URL: https://www.elibrary.ru/item.asp?id=47430552 (дата обращения: 24.10.2024). – Режим доступа: научная электронная библиотека eLIBRARY.RU, после регистрации.
Волкова, Л. В. Готовность учителей к формированию цифровой грамотности школьников: результаты диагностики / Л. В. Волкова, Ю. С. Волкова. – DOI 10.23951/2307-6127-2023-1-112-123 // Научно-педагогическое обозрение. – 2023. – № 1 (47). – С. 112-123. – URL: https://www.elibrary.ru/item.asp?id=50231857 (дата обращения: 24.10.2024).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 – DOI 10.24412/2712-827X-2022-10-25-37 // Гуманитарные исследования. Педагогика и психология. – 2022. – № 10. – С. 25-37. – URL: https://elibrary.ru/item.asp?id=48667700 (дата обращения: 24.10.2024). – Режим доступа: научная электронная библиотека eLIBRARY.RU, после регистрации.
Ельцова, О. В. Некоторые вопросы диагностики цифровой грамотности младших школьников / О. В. Ельцова // Инновации. Наука. Образование. – 2021. – № 45. – С. 437-441. – URL: https://elibrary.ru/item.asp?id=47384458 (дата обращения: 24.10.2024).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(научный редактор), В. В. Малев, А. А. Малева (ответственный редактор), М. В. Дюжакова, С. О. Башарина. – Воронеж, 2023. – С. 319-324. – URL: https://elibrary.ru/item.asp?id=53848438 (дата обращения: 24.10.2024). – Режим доступа: научная электронная библиотека eLIBRARY.RU, после регистрации.
Харунжева, Е. В. Пути формирования навыков защиты информации как основы цифровой грамотности младших школьников / Е. В. Харунжева, А. А. Тимшин // Информатизация образования - 2020 : международная научно-практическая конференция, посвященная 115-летию со дня рождения патриарха российского образования, великого педагога и математика, академика РАН С. М. Никольского (1905 - 2012 гг.), Орел, 29–31 октября 2020 года / МОО «Академия информатизации образования»; ОГУ имени И. С. Тургенева. – Орел, 2020. – С. 156-161. – URL: https://elibrary.ru/item.asp?id=44503903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2026-09-19T07:00:10+03:00</dcterms:created>
  <dcterms:modified xsi:type="dcterms:W3CDTF">2026-09-19T07:00:10+03:00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