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№15359 (Мурманская область) от 20 ноября 2024
</w:t>
      </w:r>
    </w:p>
    <w:p>
      <w:pPr/>
      <w:r>
        <w:rPr/>
        <w:t xml:space="preserve">Правила оформления полочных разделителей в фонде библиотеки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78.36я73; Б59 Библиотечные фонды : учебник для библиотечных факультетов институтов культуры, педагогических институтов и университетов / под редакцией Ю. Н. Столярова, Е. П. Арефьевой. – Москва : Книга, 1979. – 295, [1] с. : ил. – Библиогр.: с. 281-285. (1003386 - ХР 1010979 - НМО 1010980 - НМО 1595834 - АБ)
78.36я73; Б59 Библиотечные фонды и каталоги : учебник / под редакцией Ю. В. Григорьева ; Министерство культуры РСФСР, Главное управление учебных заведений и кадров. – Москва : Советская Россия, 1961. – 384 с. : ил. (406524 - НМО 408196 - ХР 408197 - ХР)
78.36я723; В75 Воронько, К. Л. Организация библиотечных фондов и каталогов : учебник / К.Л. Воронько. – 2-е изд., перераб. и доп. – Москва : Книга, 1981. – 328 с. : ил. (1098412 - ХР 1098413 - ОБР 1098414 - ЦСС 1098415 - НМО 1098416 - НМО 1595833 - АБ 1596352 - АБ)
78.39; Д66 Доморацкий, В. П. Наглядность в работе библиотеки: системный подход : методическое пособие / В. П. Доморацкий, М. В. Белоколенко. – Москва : Либерея, 1999. – 52, [1] с. : ил. – (Альманах "Приложение к журналу "Библиотека"). (1577215 - НМО-Обяз.экз. 1577216 - НМО)
78.34(2)7; Д74 Дригайло, В. Г. Технология работы библиотеки : научно-практическое пособие / В. Г. Дригайло. – Москва : Либерея-Бибинформ, 2009. – 544 с. – (Библиотекарь и время. XXI век : 100+100 вып. ; № 104). (1702545 - НМО 1702546 - НМО 1702547 - ЦСС)
78; М61 Минимум библиотечной техники в массовых библиотеках : инструкция и учетные формы / Министерство культуры СССР, Главная библиотечная инспекция. – Изд. 10-е, перераб. – Москва : Книга, 1969. – 126 с. (645005 - НМО)
78.35; С81 Столяров, Ю. Н. Формирование библиотечного фонда : практическое пособие / Ю. Н. Столяров. – Санкт-Петербург : Профессия, 2015. – 507 с. : ил., портр. – Библиогр.: с. 491-501 и в подстроч. примеч. (1754901 - НМО 1754902 - НМО 1754903 - ОК)
Статьи
Бушуева, С. Ю. Комфортная среда для диалога поколений : детская библиотека - лидер культуры / С. Ю. Бушуева // Библиотечное дело. – 2007. – № 1. – С. 20-23. – Библиогр.: с. 23 (11 назв. ).
Цветкова, Л. Фонд не должен оставаться "застывшим" / Л. Цветкова // Библиополе. – 2013. – № 7. – С. 28-30 : фот. 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2026-09-19T02:36:23+03:00</dcterms:created>
  <dcterms:modified xsi:type="dcterms:W3CDTF">2026-09-19T02:36:23+03:00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