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№15364 (Мурманск) от 21 ноября 2024
</w:t>
      </w:r>
    </w:p>
    <w:p>
      <w:pPr/>
      <w:r>
        <w:rPr/>
        <w:t xml:space="preserve">Здравствуйте. Интересуют исследования, которые проводились по творчеству Аскольда Бажанова. Могут быть методические разработки тоже.
Здравствуйте. Предлагаем Вам библиографический список:
Книги
83.3(2=662)кр; Б19 Бакула, В. Б. Литература кольских саамов : [монография] / В. Б. Бакула. – Мурманск : МАГУ, 2022. – 230 с. – Из содерж.: А. Бажанов – первый русскоязычный саамский поэт. – С. 48-71. (1813928 - ХР-ООЭ 1813929 - ХР-ООЭ 1813930 - ХР-ООЭ)Электронная копия доступна на сайте электронной библиотеки "Кольский Север". URL: http://kolanord.ru/html_public/col_avtory/BakulaVB/BakulaVB_Literatura-koljskih-saamov_2022/50/index.html (дата обращения: 22.11.2024).
83.3(2=662)кр; Б19 Бакула, В. Б. Мифо-фольклорные истоки литературы российских саамов : монография / В. Б. Бакула. – Мурманск : Мурманский арктический государственный университет, 2020. – 149 с. – Из содерж.: Фольклорные мотивы в творчестве А. Бажанова. – С. 78-84. (1798894 - ХР-ООЭ 1798895 - ХР-ООЭ 1798896 - ХР-ООЭ)Электронная копия доступна на сайте электронной библиотеки "Кольский Север". URL: http://kolanord.ru/html_public/col_avtory/BakulaVB/BakulaVB_Mifo-folklornye-istoki_2020/80/index.html (дата обращения: 22.11.2024).
82.3(2)кр ; Б19 Бакула, В. Б. Фольклор и литература российских саамов : учебно-методическое пособие / В. В. Бакула. – Мурманск : Мурманский арктический государственный университет, 2016. – 100 с. : портр. – Из содерж.: Мир тундрового народа в творчестве А. Бажанова. – С. 37-48. (1765164 - ХР-ООЭ)Электронная копия доступна на сайте электронной библиотеки "Кольский Север". URL: http://kolanord.ru/html_public/col_avtory/BakulaVB/BakulaVB_Foljklor-i-litra-ros-saamov_2016/38/index.html (дата обращения: 22.11.2024).
74.200.252кр; Е41 Ежова, Н. Я. На краю земли саамы жизнь свою нашли : [сборник сценариев мероприятий] / Нина Яковлевна Ежова. – Мурманск : [б. и.], 2023. – 99 с. : ил., цв. ил., портр., факс. – Из содерж.: Библиотечный час по внеклассному чтению «Солнце над тундрой» (памяти Аскольда Бажанова). – С. 5-12. (Ф-1825881 - ХР-ООЭ Ф-1825882 - ХР-ООЭ Ф-1825883 - ХР-ООЭ)
Р6кр; М91 Мурманский берег № 1 : литературный альманах / составитель Б. Н. Блинов. – Мурманск : [б. и.], 1993. – 319 с. – Из содерж.: "Тундра моя - моя жизнь и любовь навсегда" (Поэтическое слово народа саами) / Э. К. Лявданский. – С.311-319. (1512541 - ХР-Обяз.экз. 1513227 - ХР 1513229 - ОКСЛ)
83.3(0)=662я43кр; С12 Саамская литература : материалы и исследования : [сборник] / составитель Вячеслав Огрызко. – Москва : Литературная Россия, 2010. – 238 с. – (Библиотека писательской артели "Литрос"). – Из содерж.: Прошлое - это не чужая страна [Аскольд Бажанов] / Йоханна Домокош. – С. 128-140. (1722981 - ХР 1735461 - ХР 1735462 - ХР 1735463 - ОКР)
63.3(2Рос-4Мур)кр; Ч21 Чарнолуские чтения : саами в динамике современной культуры. Часть 1 : материалы IV международной научно-практической конференции, 14-15 ноября 2011 года / [редколлегия: Л. С. Вагинова и др.]. – Мурманск : Мурманский государственный гуманитарный университет, 2011. – 214 с. : ил., табл. – Из содерж.: Размышления по поводу одного стихотворения саамского поэта Аскольда Бажанова / Н. Я. Осетрова. – С. 192-195. (1710543 - ХР-ООЭ1710544 - ХР-ООЭ1710545 - ХР-ООЭ)
Статьи
Коржов, Д. Полпред тундры / Д. Коржов // Мурманский вестник. – 2004. – 9 окт. – С. 4.
Миланов, А. Будет тундра вечно молодая / А. Миланов // Север. – 1986. – № 1. – С. 115-116.
Электронные ресурсы
Кузнецова, А. Трогательная россыпь чувств / А. Кузнецова // Ловозерская правда. – 2022. – 14 окт. (№ 41). – С. 5. – URL: https://vivaldi.mgounb.ru/stat%60qi/lovozerskaya-pravda_2022-10-14_n41_s5.pdf/view/  (дата обращения: 22.11.2024).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2026-09-19T02:35:33+03:00</dcterms:created>
  <dcterms:modified xsi:type="dcterms:W3CDTF">2026-09-19T02:35:33+03:00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