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№15456 (Мурманск) от 26 декабря 2024
</w:t>
      </w:r>
    </w:p>
    <w:p>
      <w:pPr/>
      <w:r>
        <w:rPr/>
        <w:t xml:space="preserve">Здравствуйте. Есть ли в библиотеке роман Лунная радуга?
Здравствуйте. В нашей библиотеке есть интересующая Вас книга:
Р6; П12 Павлов, С. И. Лунная радуга / С. И. Павлов. Чаша бурь / В. И. Щербаков. – Москва : Художественная литература, 1992. – 527 с. : ил. – (Библиотека фантастики). (1493602 -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2026-09-18T23:23:50+03:00</dcterms:created>
  <dcterms:modified xsi:type="dcterms:W3CDTF">2026-09-18T23:23:50+03:00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