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 (Мурманск) от 20 февраля 2010
</w:t>
      </w:r>
    </w:p>
    <w:p>
      <w:pPr/>
      <w:r>
        <w:rPr/>
        <w:t xml:space="preserve">Помогите, пожалуйста, найти материал по теме дипломной работы "Эволюция детективного жанра (на примере английской литературы)". Спасибо.
Здравствуйте, Светлана. Предлагаем Вам библиографический список:
Ивашева, В. Новые тенденции в английской прозе 60-х годов / В. Ивашева // Вопросы литературы. – 1967. – N 3. - C. 177-194 ; То же [Электронный ресурс]. – Режим доступа: 
http://www.ebiblioteka.ru/searchresults/article.jsp?art=2&amp;id=11910724, регламентир. (24.02.10).
Калениченко, Н. Эволюция жанра / Н. Калиниченко // Вопросы литературы. – 1983. – N 6. - C. 242-246 ; То же [Электронный ресурс]. – Режим доступа: 
http://www.ebiblioteka.ru/searchresults/article.jsp?art=0&amp;id=11836353, регламентир. (24.02.10).
Ковыкина, В. Врач в одежде детектива : [к 145-летию со дня рождения англ. писателя Артура Конан Дойла] / В. Ковыкина // Человек и закон. - 2004. - N 6. - С. 104-106. 
Малков, Д. В двух зеркалах : [сравн. анализ биогр. и творчества Джона Диксона Карра и Джеймса Хедли Чейза] / Д. Малков // Книжное обозрение. - 2006. - 18-24 дек. (N 51). - С. 21.
Моэм, С. Упадок и разрушение детектива / С. Моэм // Вопросы литературы. – 1989. – N 8. - C. 236-257 ; То же [Электронный ресурс]. – Режим доступа: http://www.ebiblioteka.ru/searchresults/article.jsp?art=21&amp;id=1003265, регламентир. (24.02.10).
Нехотин, В. Детектив: легенды и действительность / В. Нехотин // Вопросы литературы. – 1982. – N 4. - C. 192-197 ; То же [Электронный ресурс]. – Режим доступа: http://www.ebiblioteka.ru/searchresults/article.jsp?art=7&amp;id=10021877, регламентир. (24.02.10).
Петерсон, О. Свет "лунного камня" : эксперимент в детектив. жанре / О. Петерсон ; пер. с англ. М. Тугушевой // Литературная газета. - 2004. - N 5. - С. 13.
Электронные ресурсы (с текстами статьей из ЭБД «Taylor &amp;Francis Group», «Sage», «Oxford» можно поработать в Отделе литературы на иностранных языках на 4-м этаже библиотеки) 
Beaumont, M. Cutting Up the Corpse: Agatha Christie, Max Ernst, and Neo-Victorianism in the 1930s [Electronic resource] / M. Beaumont // Lit: Literature Interpretation Theory. - Electronic data. - 2009. - Vol. 20, Issue 1. – P. 12–26. - Mode of access: http://www.informaworld.com/, регламентир. (24.02.10). 
Harrington, E. B. Nation, identity and the fascination with forensic science in Sherlock Holmes and CSI [Electronic resource] / E. B. Harrington // International Journal of Cultural Studies. - Electronic data. – 2007. - Vol. 10. – P. 365–382. - Mode of access: http://online.sagepub.com/, регламентир. (24.02.10). 
Mason, E. Dogs, detectives and the famous Sherlock Holmes [Electronic resource] / E. Mason // International Journal of Cultural Studies. - Electronic data. – 2008. - Vol. 11. - P. 289-300. - Mode of access: http://online.sagepub.com/, регламентир. (24.02.10). 
Willis, E. English Detective Fiction and the "People´s War" [Electronic resource] / E. Willis // Forum for Modern Language Studies. - Electronic data. – 2006. - Vol. 42. – P. 13-21. - Mode of access: http://www.oxfordjournals.org/, регламентир. (24.02.10).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2026-10-16T22:26:51+03:00</dcterms:created>
  <dcterms:modified xsi:type="dcterms:W3CDTF">2026-10-16T22:26:51+03:00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