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№15561 (Мурманская область) от 18 февраля 2025
</w:t>
      </w:r>
    </w:p>
    <w:p>
      <w:pPr/>
      <w:r>
        <w:rPr/>
        <w:t xml:space="preserve">Здравствуйте. Интересует литература про герб Алакуртти. Есть ли такая?
Здравствуйте. К сожалению, материалов, строго отвечающих Вашей теме,  в фонде библиотеки найти не удалось.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2026-09-17T21:37:36+03:00</dcterms:created>
  <dcterms:modified xsi:type="dcterms:W3CDTF">2026-09-17T21:37:36+03:00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