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 (Мурманск) от 5 декабря 2007
</w:t>
      </w:r>
    </w:p>
    <w:p>
      <w:pPr/>
      <w:r>
        <w:rPr/>
        <w:t xml:space="preserve">Литература новая по теме: "Формирование временных представлений у старших дошкольников"
Здравствуйте, Светлана. Предлагаем Вам библиографический список по Вашей теме:
74.102.1; Е78 Ерофеева, Т. И. Ориентировка во времени / Т. И. Ерофеева // Ерофеева Т. И. Математика для дошкольников / Т. И. Ерофеева, Л. Н. Павлова, В. П. Новикова. – М., 1992. – С. 81-82. (1496663-ЧЗ 1496662-ХР АБ-3 экз.)
***
Акинина, Ю. Угадай время / Ю. Акинина, Н. Дубакина // Обруч: образование, ребенок, ученик. - 2005. - N 6. - С. 16.
Бондарева, Л. В. Программа "Развитие единых временно-пространственных представлений у детей 5-7 лет" / Л. В. Бондарева // Бюллетень программно-методических материалов для учреждений дополнительного образования. – 2003. - № 4. – С. 14-24.
Глухова, Н. Колесо времени / Н. Глухова, М. Овчинникова // Обруч: образование, ребенок, ученик. - 2005. - N 6. - С. 14-16.
Луцковская, С. Д. Представление о времени в опыте дошкольников / С. Д. Луцковская // Вопр. психологии. - 2000. - N 4. - С. 19-28.
"Мы вместе" : странички для занятий с детьми. Учите детей ориентироваться во времени / предисл. С. Г. Шевченко // Воспитание и обучение детей с нарушениями развития. - 2006. - N 2. - С. 1-16.
Тема номера : учимся измерять время // Дошкольное образование. – 2003. - № 24. – С. 1-24.
Яфальян, А. Как стать Хозяином Времени / А. Яфальян, О. Дрень // Обруч: образование, ребенок, ученик. - 2006. - N 6. - С. 17-19.
Обратите, пожалуйста, внимание на библиографический указатель:
91.9:74; М46 Ориентировка во времени. 1960-1990 гг. // Методика формирования элементарных математических представлений : библиогр. указ. 1917-1990 гг. – Мурманск, 1992. – С. 40-41. 
С уважением, гл. библиограф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2026-10-19T15:45:38+03:00</dcterms:created>
  <dcterms:modified xsi:type="dcterms:W3CDTF">2026-10-19T15:45:38+03:00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