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 () от 25 февраля 2010
</w:t>
      </w:r>
    </w:p>
    <w:p>
      <w:pPr/>
      <w:r>
        <w:rPr/>
        <w:t xml:space="preserve">Библиография технической литературы (транспорт)за последние 10 лет
Здравствуйте, Студент. В нашей библиотеке немало изданий о транспорте. К сожалению, Вы не указали, какой именно транспорт (автомобильный, грузовой, легковой, водный, железнодорожный и т. п.) Вас интересует. Уточните, пожалуйста, свой вопрос. 
Предварительно предлагаем посмотреть списки литературы на сайте нашей библиотеки в разделе Техника (СЕРВИС - Информационные ресурсы - Библиографические указатели и списки - Техника).
Вы можете самостоятельно ознакомиться с книгами, имеющимися в нашей библиотеке, обратившись к «Поиску в электронном каталоге» на сайте МГОУНБ в разделе СЕРВИС.
А также см. ответы на запросы N 186, 538, 1182.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2026-10-16T21:37:24+03:00</dcterms:created>
  <dcterms:modified xsi:type="dcterms:W3CDTF">2026-10-16T21:37:24+03:00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