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№15739 (Мурманск) от 7 мая 2025
</w:t>
      </w:r>
    </w:p>
    <w:p>
      <w:pPr/>
      <w:r>
        <w:rPr/>
        <w:t xml:space="preserve">Помогите, пожалуйста, найти литературу о массовых открытых онлайн курсах
Здравствуйте. Предлагаем Вам библиографический список:
Книги
74.480.27; Б86 Боуэн, У. Г. Высшее образование в цифровую эпоху / Уильям Г. Боуэн при участии Келли Э. Лэк ; перевод с английского Дмитрия Кралечкина. – Москва : Высшая школа экономики, 2018. – 222, [1] с. : ил. – (Библиотека журнала "Вопросы образования"). (1793551 -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Ануфриенко, Е. К. Обзор существующих массовых открытых онлайн курсов по технологии дополненной реальности / Е. К. Ануфриенко, Н. В. Бекузарова. – DOI 10.31862/2073-9613-2022-1-159-167 // Преподаватель XXI век. – 2022. – № 1-1. – С. 159-167. – URL: https://elibrary.ru/item.asp?id=48328293 (дата обращения: 13.05.2025). – Режим доступа: научная электронная библиотека eLIBRARY.RU, после регистрации.
Воронкова, Е. К. Массовые открытые онлайн-курсы в системе высшего образования: методологические подходы к формированию и практические решения / Е. К. Воронкова, М. В. Долгова // Образование. Наука. Научные кадры. – 2020. – № 4. – С. 197-200. – URL: https://cyberleninka.ru/article/n/massovye-otkrytye-onlayn-kursy-v-sisteme-vysshego-obrazovaniya-metodologicheskie-podhody-k-formirovaniyu-i-prakticheskie-resheniya (дата обращения: 13.05.2025).
Исследование эффективности моделей сопровождения массовых открытых онлайн-курсов / Г. В. Можаева, Д. А. Маслова, Т. В. Кабанова, К. И. Яковлева. – DOI 10.17223/15617793/458/26 // Вестник Томского государственного университета. – 2020. – № 458. – С. 211-222. – URL: https://elibrary.ru/item.asp?id=44403428 (дата обращения: 13.05.2025). – Режим доступа: научная электронная библиотека eLIBRARY.RU, после регистрации.
Казин, Ф. А. Расширяя горизонты. Зачем российские университеты размещают массовые открытые онлайн-курсы на образовательных платформах / Ф. А. Казин, А. А. Павлова // Университетское управление: практика и анализ. – 2023. – Т. 27, № 3. – С. 41-57. – URL: https://eivis.ru/browse/doc/94027171 (дата обращения: 13.05.2025). — Режим доступа: универсальные базы данных «ИВИС», по подписке.
Неборский, Е. В. Возникновение и развитие массовых открытых онлайн-курсов в 2001-2020 гг. / Е. В. Неборский // Гуманитарные исследования Центральной России. – 2024. – №1 (30). – С. 29-40. – URL: https://eivis.ru/browse/doc/99686452 (дата обращения: 13.05.2025). – Режим доступа: универсальные базы данных «ИВИС», по подписке.
Разработка, применение и оценка качества массовых открытых онлайн-курсов : монография / Е. С. Козлова, В. Н. Макашова, М. А. Черкасов, Г. Н. Чусавитина. – 2-е изд., стер. – Москва : ФЛИНТА, 2023. – 127 с. – URL: https://e.lanbook.com/book/348257 (дата обращения: 13.05.2025). – Режим доступа: электронно-библиотечная система «Издательство «Лань», по подписке.
Рыженков, А. В. Массовые открытые онлайн курсы и российская система образования / А. В. Рыженков, В. А. Дашковский, М. А. Винник // Вестник Московского университета. Серия 20, Педагогическое образование. – 2016. – № 1. – С. 75-87. – URL: https://eivis.ru/browse/doc/46688572 (дата обращения: 13.05.2025). – Режим доступа: универсальные базы данных «ИВИС», по подписке.
Садыкова, А. Р. Анализ лучших практик развития массовых открытых онлайн-курсов и систем управления обучением / А. Р. Садыкова, А. С. Крикунов. – DOI 10.25688/2072-9014.2023.66.4.05 // Вестник МГПУ. Серия: Информатика и информатизация образования. – 2023. – № 4 (66). – С. 51-66. – URL: https://elibrary.ru/item.asp?id=60001799 (дата обращения: 13.05.2025). – Режим доступа: научная электронная библиотека eLIBRARY.RU, после регистрации.
Цифровая педагогика : технологии и методы : учебное пособие / Н. В. Соловова, Н. В. Суханкина, Д. С. Дмитриева, Д. С. Дмитриев ; Самарский национальный исследовательский университет им. С. П. Королева. – Самара : Самарский университет, 2020. – 128 с. : табл. – URL: https://biblioclub.ru/index.php?page=book&amp;id=611255 (дата обращения: 13.05.2025).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2026-09-17T13:45:19+03:00</dcterms:created>
  <dcterms:modified xsi:type="dcterms:W3CDTF">2026-09-17T13:45:19+03:00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