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№15764 (Мурманская область) от 21 мая 2025
</w:t>
      </w:r>
    </w:p>
    <w:p>
      <w:pPr/>
      <w:r>
        <w:rPr/>
        <w:t xml:space="preserve">Здравствуйте. Нужна литература по теме: Гандбол в физическом воспитании студентов вуза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75.576я7; И26 Игнатьева, В. Я. Средства подготовки игроков в гандбол : учебное пособие для преподавателей общеобразовательных школ, колледжей, вузов, тренеров ДЮСШ / В. Я. Игнатьев, А. В. Игнатьев, А. А. Игнатьев. – Москва : Спорт, 2015. – 157 с. : ил. – (Библиотечка тренера). (1764226 - ЧЗ)
75.576; Л27 Латышкевич, Л. А. Гандбол : учебное пособие для институтов физической культуры / Л. А. Латышкевич, И. Е. Турчин, Л. Р. Маневич. – Киев: Выща школа, 1988. – 198, [1] с. : ил. (1346010 - ХР)
75.5я73; С73 Спортивные игры : совершенствование спортивного мастерства : учебник для студентов высших учебных заведений, обучающихся по специальности "Физическая культура" / под редакцией Ю. Д. Железняка, Ю. М. Портнова. – 5-е изд., стер. – Москва : Академия, 2012. – 396, [1] с. : ил., табл. – (Высшее профессиональное образование). (1730759 - ЧЗ 1730760 - ОБО)
75.5я73; Т33 Теория и методика спортивных игр : учебник : для студентов учреждений высшего профессионального образования, обучающихся по направлению подготовки "Педагогическое образование" профиль "Физическая культура" / Ю. Д. Железняк, Д. И. Нестеровский, В. А. Иванов [и др.] ; под редакцией Ю. Д. Железняка. – 8-е изд., перераб. – Москва : Академия, 2013. – 460, [1] с. : ил., табл. – (Высшее профессиональное образование) (Бакалавриат). (1741577 - ЧЗ 1741578 - ОБО)
Статьи
Овсянников, И. Н. Использование средств пляжного гандбола в физическом воспитании студентов / И. Н. Овсянников, В. В. Кострюков // Теория и практика физической культуры. – 2008. – № 8. – С. 30.
Электронные ресурсы
Гарягдыев, Г. Г. Факторная структура подготовленности у гандболистов-студентов младших и старших курсов обучения вуза / Г. Г. Гарягдыев, Г. Н. Германов. – DOI 10.5930/issn.1994-4683.2014.09.115 // Ученые записки университета им. П. Ф. Лесгафта. – 2014. – № 9 (115). – С. 18-24. – URL: https://elibrary.ru/item.asp?id=22155288 (дата обращения: 23.05.2025). – Режим доступа: научная электронная библиотека eLIBRARY.RU, после регистрации.
Зинин, П. М. Гандбол как средство физического воспитания студентов РТУ МИРЭА / П. М. Зинин. – DOI 10.24412/2500-1000-2024-9-1-49-51 // Международный журнал гуманитарных и естественных наук. – 2024. – № 9-1 (96). – С. 49-51. – URL: https://elibrary.ru/item.asp?id=73164288 (дата обращения: 23.05.2025). – Режим доступа: научная электронная библиотека eLIBRARY.RU, после регистрации.
Разуваева, И. Ю. Исследование всесторонней подготовленности студентов на занятиях по физической культуре средствами гандбола / И. Ю. Разуваева. – DOI 10.34835/issn.2308-1961.2020.3.p368-372 // Ученые записки университета им. П. Ф. Лесгафта. – 2020. – № 3 (181). – С. 368-371. – URL: https://elibrary.ru/item.asp?id=42709443 (дата обращения: 23.05.2025). – Режим доступа: научная электронная библиотека eLIBRARY.RU, после регистрации.
Физические возможности студентов-гандболистов / В. В. Клещев, О. А. Козлятников, В. Ю. Карпов, Ю. Б. Кашенков // Ученые записки университета им. П. Ф. Лесгафта. – 2024. – № 5 (231). – С. 48-51. – URL: https://elibrary.ru/item.asp?id=67349762 (дата обращения: 23.05.2025). – Режим доступа: научная электронная библиотека eLIBRARY.RU, после регистрации.
Широченкова, Ю. Н. Особенности развития гандбола в рамках студенческого спортивного движения / Ю. Н. Широченкова, Л. С. Леонтьева // Молодые - науке : материалы II Всероссийской научно-практической конференции с международным участием студентов и молодых ученых, Москва, 12-14 апреля 2023 г. – Москва : Российский университет спорта "ГЦОЛИФК", 2023. – С. 650-654. – URL: https://elibrary.ru/item.asp?id=59081478 (дата обращения: 23.05.2025).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2026-11-01T23:23:51+03:00</dcterms:created>
  <dcterms:modified xsi:type="dcterms:W3CDTF">2026-11-01T23:23:51+03:00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