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№15775 (Мурманская область) от 26 мая 2025
</w:t>
      </w:r>
    </w:p>
    <w:p>
      <w:pPr/>
      <w:r>
        <w:rPr/>
        <w:t xml:space="preserve">Помогите, пожалуйста, составить описание по Гост 2018
Тараева Г.Р. Мультимедиа в современной культуре и музыкальном обучении // Проблемы синтеза в современной музыкальной культуре. Ростов-на-Дону. 2019. С.141-152
Здравствуйте. Предлагаем библиографическое описание по ГОСТ Р 7.0.100-2018 «Библиографическая запись. Библиографическое описание»:
Тараева, Г. Р. Мультимедиа в современной культуре и музыкальном обучении / Г. Р. Тараева // Проблемы синтеза в современной музыкальной культуре : сборник трудов международной научной конференции, Ростов-на-Дону, 11-15 апреля 2019 г. / Ростовская государственная консерватория им. С. В. Рахманинова ; главный редактор А. В. Крылова. – Ростов-на-Дону : РГК им. С. В. Рахманинова, 2019. – Т. 1. – С. 141-152.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2026-09-17T12:56:36+03:00</dcterms:created>
  <dcterms:modified xsi:type="dcterms:W3CDTF">2026-09-17T12:56:36+03:00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