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№15838 (Мурманск) от 11 июля 2025
</w:t>
      </w:r>
    </w:p>
    <w:p>
      <w:pPr/>
      <w:r>
        <w:rPr/>
        <w:t xml:space="preserve">Женское движение в Мурманской области в 1990-2000 гг.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66.74(2Рос)кр; К64 Конгресс женщин Кольского полуострова / [Волосникова Е. А., Крылова С. Ю., Эриксен Л. Г. и др. ; автор-составитель: Л. В. Штылева и др.]. – Мурманск : Мурманское книжное изд-во, 2008. – 175 с., [8] л. ил. : ил. (1671377 - ХР-Обяз.экз. 1671378 - ХР)
66.74(2Рос)кр; Ж71 Отчет о конференции "Жизнь женщин в Баренцевом регионе" : Мурманск, 10-12 апреля 2000 г.  / " Жизнь женщин в Баренцевом регионе ", конференция (2000 ; Мурманск). – [Б. м.], Б. г. (2000). – [76] с. : карты. (Ф-1590746 - ХР-Обяз.экз. )
63М; М91 Ученые записки МГПУ. Исторические науки : [сборник научных статей].   Выпуск 7 : Отечественная история / Федеральное агентство по образованию, Мурманский государственный педагогический университет. – Мурманск : Мурманский государственный педагогический университет, 2007. – 247 с. – Из содерж.: Становление и развитие независимого женского движения на Кольском полуострове: от конгресса к "Конгрессу" / М. В. Штылева. – С. 148-152. (1648635 - ХР-Обяз.экз. (вып.7) 1648636 - ХР (вып.7))
63.3(2Рос-4Мур)кр; У93 II Ушаковские чтения : материалы научно-практической межрегиональной историко-краеведческой конференции памяти профессора И. Ф. Ушакова, 2-4 марта 2005 г. / Федеральное агентство по образованию [и др.; редколлегия: А. В. Воронин (научный редактор) и др.]. – Мурманск : МГПУ, 2005. – 423 с. : портр. – Из содерж.: Роль женщин в социально-культурных процессах на Севере России в конце XX в. / М. В. Штылева. – С. 341-344. (1637046 - ХР-Обяз.экз.1637047 - ХР)
66.74кр; Ш94 Штылева, Л. В. Очерк истории женского движения в Мурманской области : (конец 1980-х - начало 2000-х гг.) / Штылева Л. В., Штылева М. В. ; РЖД Конгресс женщин Кольского полуострова. – Мурманск : Региональное женское движение "Конгресс женщин Кольского полуострова", 2007. – 138 с. (Ф-1654878 - ХР-Обяз.экз. )
Статьи
Денисенко, Е. История партии. Кольские амазонки : краткий курс / Е. Денисенко // Политика. Экономика. Финансы. Мурманский региональный проект. – 1999. – № 8 (окт.) – С. 6-7.
Электронные ресурсы
Валамина, Ю. От женского шарма - к женской политике / Ю. Валамина // Мурманский вестник. – 2012. – 29 нояб. (№ 230). – С. 3 . – URL: https://vivaldi.mgounb.ru/stat%60qi/murmanskiy_vestnik_-_2012-11-29_-_n230_-_c.3.pdf/view/ (дата обращения: 15.07.2025).
Вишневский, П. Н. Женское деловое сотрудничество в Заполярье. Начало положено / фоторепортаж П. Вишневского, Д. Лесковой // Мурманская миля. – 2019. – № 1 (47). – С. 30-33. – URL: https://vivaldi.mgounb.ru/stat%60qi/murmanskaya-milya_2019_n1_s30-33.pdf/view/ (дата обращения: 15.07.2025).
Казакова, К. С. О I Международном женском форуме в Мурманске / Казакова К. С. // Труды Кольского научного центра РАН. – 2019. – 2 (10), вып. 16. – С. 146-149. – URL: https://vivaldi.mgounb.ru/stat%60qi/trudy_knc_vyp10_2019_%E2%84%962_gumanitarnye-issledovaniya_vyp16_s146-149.pdf/view/  (дата обращения: 15.07.2025).
Кожухова, Т. Между нами, женщинами, говоря... : женское движение в области / Кожухова Т. // Рыбный Мурман. – 1993. – 26 марта. – URL: http://kolanord.ru/html_public/periodika/Rybnyj_Murman/Rybnyj_Murman_1993_mart/58/index.html (дата обращения: 15.07.2025).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2026-11-01T20:24:25+03:00</dcterms:created>
  <dcterms:modified xsi:type="dcterms:W3CDTF">2026-11-01T20:24:25+03:00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