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№15867 (Мурманск) от 18 августа 2025
</w:t>
      </w:r>
    </w:p>
    <w:p>
      <w:pPr/>
      <w:r>
        <w:rPr/>
        <w:t xml:space="preserve">Просьба подобрать литературу (с 2015 года) по синдрому Аспергера
Здравствуйте. Предлагаем Вам библиографический список:
Книги
56.14-325; Б87 Браун, Т. Э. СДВГ и синдром Аспергера у одаренных детей и взрослых : двенадцать историй борьбы, лечения и поддержки / Томас Э. Браун ; перевод с английского и редакция И. В. Василенко. – Москва : Диалектика ; Санкт-Петербург, 2024. – 283 с. (1828279 - ХР)
84(7Сое); О-87 О'Тул, Д. К. Аутизм на шпильках : удивительная история женщины с синдромом Аспергера / Дженнифер Кук О'Тул ; перевела с английского Ирина Индюкова. – Санкт-Петербург : Портал, 2021. – 461, [1] с. : ил. – (Правила жизни). (1810300 -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Вашаева, К. И. Развитие социальных навыков детей с синдромом Аспергера / К. И. Вашаева, И. А. Носатовский // Организация безопасной среды для лиц с особыми образовательными возможностями и потребностями в современных условиях : сборник материалов Всероссийской научно-практической студенческой конференции, Курган, 28 апреля 2017 года. – Курган, 2017. – С. 147-149. – URL: https://elibrary.ru/item.asp?id=32241483 (дата обращения: 18.08.2025). – Режим доступа: научная электронная библиотека eLIBRARY.RU, после регистрации.
Захарова, А. С. Проблемы инклюзивного образования и трудоустройства людей с синдромом Аспергера / А. С. Захарова // Содействие профессиональному развитию и трудоустройству студентов и выпускников с ограниченными возможностями здоровья : сборник материалов круглого стола, Курск, 14 декабря 2017 года / Ответственный редактор Л. В. Широкова. – Курск, 2018. – С. 38-42. – URL: https://elibrary.ru/item.asp?id=35117767 (дата обращения: 18.08.2025). – Режим доступа: научная электронная библиотека eLIBRARY.RU, после регистрации.
Иванов, В. А. Синдром Аспергера / В. А. Иванов, А. П. Полякова, С. В. Сорокина // Интегративные тенденции в медицине и образовании. – 2023. – Т. 4. – С. 51-55. – URL: https://elibrary.ru/item.asp?id=55848937 (дата обращения: 18.08.2025). – Режим доступа: научная электронная библиотека eLIBRARY.RU, после регистрации.
Колпакова, В. Г. Проявления синдрома Аспергера у подростков / В. Г. Колпакова // Наука сегодня: фундаментальные и прикладные исследования : материалы международной научно-практической конференции, Вологда, 26 сентября 2018 года. – Вологда, 2018. – С. 168-169. – URL: https://elibrary.ru/item.asp?id=35913743 (дата обращения: 18.08.2025). – Режим доступа: научная электронная библиотека eLIBRARY.RU, после регистрации.
Малинина, Е. В. Клинические особенности синдрома Аспергера в подростковом возрасте / Е. В. Малинина, И. В. Забозлаева, А. А. Патракова // Непрерывное медицинское образование и наука. – 2020. – Т. 15, № 2. – С. 14-16. – URL: https://elibrary.ru/item.asp?id=44130490 (дата обращения: 18.08.2025). – Режим доступа: научная электронная библиотека eLIBRARY.RU, после регистрации.
Оревкова, Н. Ю. Затравленные гении. Дети с синдромом Аспергера / Н. Ю. Оревкова // Magister. – 2024. – № 2 (10). – С. 31-35. – URL: https://elibrary.ru/item.asp?id=80285713 (дата обращения: 18.08.2025). – Режим доступа: научная электронная библиотека eLIBRARY.RU, после регистрации.
Расстройства аутистического спектра: синдром Каннера и синдром Аспергера / К. А. Шаваева, М. А. Беремукова, М. Р. Погорова, Р. С. Жидков // Вопросы науки и образования. – 2022. – № 1 (157). – С. 31-35. – URL: https://elibrary.ru/item.asp?id=47957617 (дата обращения: 18.08.2025). – Режим доступа: научная электронная библиотека eLIBRARY.RU, после регистрации.
Сивашинская, Е. Ф. Инклюзивное образование студентов с синдромом Аспергера: проблемы, опыт / Е. Ф. Сивашинская // Психология и педагогика инклюзивного образования: технологии, результативность, качество : материалы Всероссийской научно-практической конференции с международным участием, Липецк, 10 ноября 2021 года. – Липецк, 2021. – С. 164-173. – URL: https://elibrary.ru/item.asp?id=47394004 (дата обращения: 18.08.2025).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2026-11-01T18:26:40+03:00</dcterms:created>
  <dcterms:modified xsi:type="dcterms:W3CDTF">2026-11-01T18:26:40+03:00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