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№15875 (Мурманск) от 20 августа 2025
</w:t>
      </w:r>
    </w:p>
    <w:p>
      <w:pPr/>
      <w:r>
        <w:rPr/>
        <w:t xml:space="preserve">Помогите, пожалуйста, описать по ГОСТ https://cyberleninka.ru/article/n/psihologicheskaya-bezopasnost-lichnosti-pedagoga-v-usloviyah-neopredelennosti Спасибо!
Здравствуйте. Предлагаем библиографическое описание по ГОСТ Р 7.0.100-2018 «Библиографическая запись. Библиографическое описание»:
Трофимова, Е. Л. Психологическая безопасность личности педагога в условиях неопределенности / Е. Л. Трофимова, Г. А. Кузьмина // Известия Иркутского государственного университета. Серия: Психология. – 2022. – № 39. – С. 54-75. – URL: https://cyberleninka.ru/article/n/psihologicheskaya-bezopasnost-lichnosti-pedagoga-v-usloviyah-neopredelennosti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2026-09-17T08:43:56+03:00</dcterms:created>
  <dcterms:modified xsi:type="dcterms:W3CDTF">2026-09-17T08:43:56+03:00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