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№15876 (Мурманск) от 20 августа 2025
</w:t>
      </w:r>
    </w:p>
    <w:p>
      <w:pPr/>
      <w:r>
        <w:rPr/>
        <w:t xml:space="preserve">Необходимо описание по ГОСТу https://cyberleninka.ru/article/n/kontseptualnaya-model-psihologicheskoy-bezopasnosti-lichnosti-uchitelya
Здравствуйте. Предлагаем библиографическое описание по ГОСТ Р 7.0.100-2018 «Библиографическая запись. Библиографическое описание»:
Ефимова, Н. С. Концептуальная модель психологической безопасности личности учителя / Н. С. Ефимова // Вестник ЮУрГГПУ. – 2011. – № 2. – С. 51-60. – URL: https://cyberleninka.ru/article/n/kontseptualnaya-model-psihologicheskoy-bezopasnosti-lichnosti-uchitelya (дата обращения: 20.08.2025).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2026-09-17T08:43:04+03:00</dcterms:created>
  <dcterms:modified xsi:type="dcterms:W3CDTF">2026-09-17T08:43:04+03:00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