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№15885 (Мурманск) от 25 августа 2025
</w:t>
      </w:r>
    </w:p>
    <w:p>
      <w:pPr/>
      <w:r>
        <w:rPr/>
        <w:t xml:space="preserve">Литература по теме: Элементы скандинавского стиля на примере концепции лагом.
Здравствуйте. Предлагаем Вам библиографический список:
Книги
88.35я9; А56 Альварес, М. Простота уюта : хюгге, лагом и энергия повседневных удовольствий / Мелисса Альварес ; перевод с английского Ирины Вышеславцевой. – Санкт-Петербург : Весь, 2019. – 219 с. : ил. (1807196 - ХР)
60.526; Б88 Бронс, А. Лагом. Ничего лишнего. Как избавиться от всего, что мешает, и стать счастливым : детокс жизни по-шведски / Анна Бронс ; перевод с английского О. А. Савчук. – Москва : Э, 2018. – 221, [2] с. : цв. ил. – (Подарочные издания). (1786379 - ОБО)
60.526; К23 Карлсон, Э. Лагом. Шведские секреты счастливой жизни : равновесие, гармония, красота, достаток / Элизабет Карлсон ; перевод с английского Ю. Змеевой. – Москва : Э : ОДРИ, 2017. – 207 с. : цв. ил., портр. – (Хюгге. Уютные книги о счастье). (1784035 - ОБО)
37.279.51; Ф80 Фортин, К. Новый минимализм : рациональный подход к дизайну жизненного пространства и улучшению качества жизни / Кэри Фортин + Кайл Квиличи ; перевод с английского Алисы Бельских. – Москва : КоЛибри : Азбука-Аттикус, 2019. – 203 с. : цв. ил. (1804150 - ХР)
88.351.2; Э35 Экерстрём, Л. А. Lagom. Секрет шведского благополучия / Лола А. Экерстрём ; перевод с английского Юрия Гольдберга. – Москва : Азбука-Аттикус : КоЛибри, 2022. – 199, [4] с. : цв. ил. (М-1829673 - ХР)
Статьи
Екимова, А. Лагом - ключ к счастью по-шведски / Анастасия Екимова // 60 лет - не возраст. – 2025. – № 1. – С. 74-77.
Электронные ресурсы (с текстами можно поработать в зале Регионального центра Президентской библиотеки на 3-м этаже)
Добрецова, С. А. Скандинавский стиль как феномен культуры конца XX - начала XXI в / С. А. Добрецова, М. А. Хорьева. – DOI 10.20323/2658-7866-2021-3-9-120-130 // Мир русскоговорящих стран. – 2021. – № 3 (9). – С. 120-130. – URL: https://elibrary.ru/item.asp?id=46666045 (дата обращения: 28.08.2025). – Режим доступа: научная электронная библиотека eLIBRARY.RU, после регистрации.
Степкина, А. В. Дизайн интерьера в свете философии lagom / А. В. Степкина // Фундаментальные и прикладные научные исследования в современном мире : сборник научных статей по материалам II Международной научно-практической конференции, Уфа, 09 июня 2023 года. – Уфа : Научно-издательский центр "Вестник науки", 2023. – Ч. 3. – С. 54-59. – URL: https://elibrary.ru/item.asp?id=54155240 (дата обращения: 28.08.2025). – Режим доступа: научная электронная библиотека eLIBRARY.RU, после регистрации.
Суховерхов, А. В. Архитектурные, культурологические и философские аспекты счастья по-скандинавски / А. В. Суховерхов, А. А. Пощенко. – DOI 10.54348/SciS.2025.2.14 // Научный поиск: личность, образование, культура. – 2025. – № 2 (56). – С. 85-91. – URL: https://elibrary.ru/item.asp?id=82383750 (дата обращения: 28.08.2025). – Режим доступа: научная электронная библиотека eLIBRARY.RU, после регистрации.
Теплинская, В. С. Философия Lagom и дизайн среды / В. С. Теплинская // Новые импульсы развития: вопросы научных исследований : сборник статей VIII Международной научно-практической конференции, Саратов, 27 января 2021 года. – Саратов : ИП Емельянов Николай Владимирович, 2021. – С. 233-236. – URL: https://elibrary.ru/item.asp?id=47744328 (дата обращения: 28.08.2025).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2026-11-01T17:28:07+03:00</dcterms:created>
  <dcterms:modified xsi:type="dcterms:W3CDTF">2026-11-01T17:28:07+03:00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