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№15892 (Мурманская область) от 5 сентября 2025
</w:t>
      </w:r>
    </w:p>
    <w:p>
      <w:pPr/>
      <w:r>
        <w:rPr/>
        <w:t xml:space="preserve">Здравствуйте. Нужны для реферата научные статьи по теме Психологические особенности феномена магического мышления в современном мире. Спасибо
Здравствуйте. Предлагаем Вам библиографический список:
Зверева, Е. Магическое мышление / Екатерина Зверева // Думай. – 2023. – № 9. – С. 88-91.
Сульчинская, О. Склонны ли вы к магическому мышлению? / О. Сульчинская // Psychologies. – 2023. – № 4. – С. 77-79.
Электронные ресурсы (с текстами можно поработать в зале Регионального центра Президентской библиотеки на 3-м этаже)
Гинатулина, О. А. Проблема магического мышления в современном обществе / О. А. Гинатулина. – DOI 10.46741/sgjournal.2025.17.2.010 // Всероссийский научно-практический журнал социальных и гуманитарных исследований. – 2025. – № 2 (17). – С. 87-92. – URL: https://elibrary.ru/item.asp?id=82705185 (дата обращения: 08.09.2025). – Режим доступа: научная электронная библиотека eLIBRARY.RU, после регистрации.
Гузь, М. С. Магическое мышление в современном мире / М. С. Гузь, А. В. Горелов // Вестник Тюменского государственного института культуры. – 2020. – № 4 (18). – С. 118-121. – URL: https://elibrary.ru/item.asp?id=47497991 (дата обращения: 08.09.2025). – Режим доступа: научная электронная библиотека eLIBRARY.RU, после регистрации.
Субботский, Е. В. Невидимая реальность: Сознание в зеркале магического мышления / Е. В. Субботский. – DOI 10.7256/2409-8701.2015.3.14198 // Психолог. – 2015. – № 3. – С. 33-67. – URL: https://elibrary.ru/item.asp?id=23500221 (дата обращения: 08.09.2025). – Режим доступа: научная электронная библиотека eLIBRARY.RU, после регистрации.
Суворова, О. В. Магическое мышление как копинг - стратегия личности: социокультурный и онтогенетический аспекты / О. В. Суворова, П. П. Кочеганова // Нижегородский психологический альманах. – 2020. – Т. 1, № 1. – С. 211-220. – URL: https://elibrary.ru/item.asp?id=44598880 (дата обращения: 08.09.2025). – Режим доступа: научная электронная библиотека eLIBRARY.RU, после регистрации.
Фархутдинова, Ю. Н. Психологический анализ проблемы магического мышления / Ю. Н. Фархутдинова // Нижегородский психологический альманах. – 2023. – № 1. – С. 1-9. – URL: https://elibrary.ru/item.asp?id=59461358 (дата обращения: 08.09.2025). – Режим доступа: научная электронная библиотека eLIBRARY.RU, после регистрации.
Федорова, А. А. Исследование психологических особенностей у женщин с повышенным уровнем магического мышления / А. А. Федорова // Актуальные проблемы современной России: психология, педагогика, экономика, управление и право : сборник научных трудов, Москва, 22-23 ноября 2023 года. – Москва : Московский психолого-социальный университет, 2023. – С. 230-237. – URL: https://elibrary.ru/item.asp?id=59660189 (дата обращения: 08.09.2025). – Режим доступа: научная электронная библиотека eLIBRARY.RU, после регистрации.
Федорова, А. А. Особенности русского сознания: психология надежды, вера в чудо и магическое мышление как копинг-стратегия / А. А. Федорова // Актуальные проблемы современной России: психология, педагогика, экономика, управление и право : сборник научных трудов международных научно-практических конференций, Москва, 07-24 апреля 2023 года / ответственные редакторы: В. П. Вершинин, А. Л. Третьяков. – Москва : Московский психолого-социальный университет, 2023. – Т. 10. – С. 450-458. – URL: https://elibrary.ru/item.asp?id=54030922 (дата обращения: 08.09.2025). – Режим доступа: научная электронная библиотека eLIBRARY.RU, после регистрации.
Фильштинская, Е. Г. Феномен «магического мышления» в современном мире: психологический аспект проблемы / Е. Г. Фильштинская, Е. В. Захарова, М. В. Аборина. – DOI 10.34835/issn.2308-1961.2023.09.p572-577 // Ученые записки университета им. П. Ф. Лесгафта. – 2023. – № 9 (223). – С. 572-576. – URL: https://elibrary.ru/item.asp?id=54785657 (дата обращения: 08.09.2025).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2026-11-01T17:27:37+03:00</dcterms:created>
  <dcterms:modified xsi:type="dcterms:W3CDTF">2026-11-01T17:27:37+03:00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