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 (Карачаево-Черкесская Республика) от 2 марта 2010
</w:t>
      </w:r>
    </w:p>
    <w:p>
      <w:pPr/>
      <w:r>
        <w:rPr/>
        <w:t xml:space="preserve">Отношение власти к церкви в Советском Союзе,церковные реформы,преобразования, в период власти Н. С. Хрущёва -1953-1964.Место церкви в политике.
Здравствуйте, Наташа. Предлагаем следующие издания:
Книги
63.3(2)6 ; В68 Волокитина, Т. В. Москва и Восточная Европа : власть и церковь в период общественных трансформаций 40-50-х годов ХХ века : [очерки истории] / Татьяна Волокитина, Галина Мурашко, Альбина Носкова. – М. : Фонд Первого Президента России Б. Н. Ельцина : РОССПЭН, 2008. - 806 с. (1655210 – ХР ; 1679971 – АБ)
63.3(2Рос-4Мур)кр ; Г78 Грашевская, О. В. Политика советского государства в отношении Русской Православной церкви в 1940-1980-х гг.: центр и местные власти : на материалах Мурм. обл. : автореф. дис. … канд. ист. наук : 07.00.02 / Грашевская Оксана Викторовна. - Мурманск : МГПУ, 2005. - 19 с. (Бр – ХР)
Статьи
Гераськин, Ю. В. К вопросу о поддержке Русской православной церкви населением в период "хрущевских гонений" : по материалам Рязан обл. / Ю. В. Гераськин // Отечественная история. - 2007. - N 4. - С. 94-102.
Демидова, Н. Совет по делам Русской Православной Церкви и Московская патриархия : штрихи к взаимоотношениям в 1940-1950-е гг. / Н. Демидова // Государственная служба. - 2007. - N 2. - С. 94-96. - Библиогр.: с. 96 (7 назв.).
Марченко, А. Н. Документы по истории Русской православной церкви периода "хрущевской оттепели" в архивах Уральского региона / А. Н. Марченко // Отечественные архивы. - 2006. - N 2. - С. 45-52.
Марченко, А. Н. Личные дела высшего духовенства Русской православной церкви для изучения церковно-государственных отношений 1943-1985 гг. / А. Н. Марченко // Отечественные архивы. - 2007. - N 4. - С. 96-104.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2026-10-16T20:51:39+03:00</dcterms:created>
  <dcterms:modified xsi:type="dcterms:W3CDTF">2026-10-16T20:51:39+03:00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