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№15920 (Мурманск) от 28 сентября 2025
</w:t>
      </w:r>
    </w:p>
    <w:p>
      <w:pPr/>
      <w:r>
        <w:rPr/>
        <w:t xml:space="preserve">Здравствуйте! Я пишу выпускную квалификационную работу по теме "От Хасана до Токийского залива: советско-японские отношения 1938-1945 гг. в отражении отечественной историографии". Мне необходимо подобрать список литературы и источников по данной теме (книги, монографии, учебники, энциклопедии, научные статьи). Источники представляют собой работы советских и российских учёных, которые рассматривали проблематику взаимоотношений СССР и Японии. Литература представляет собой историографические труды.
Здравствуйте. Предлагаем Вам библиографический список:
Книги
63.3(5Япо)6; К76 Кошкин, А. А. Крах стратегии "спелой хурмы" : военная политика Японии в отношении СССР, 1931-1945 гг. / А. А. Кошкин. – Москва : Мысль, 1989. – 271, [1] с. (1385209 - АБ)
9(С)2; К95 Кутаков, Л. Н. История советско-японских дипломатических отношений / Л. Н. Кутаков. – Москва : Издательство ИМО, 1962. – 560 с. (446102 - ХР)
63.3(2); Р76 Россия и Япония в исследованиях советских и японских ученых / Академия наук СССР, Институт востоковедения. – Москва : Наука, 1986. – 108 с. (1388207 - ХР-Обяз.экз.)
63.3(2)622.9-6; С47 Славинский, Б. Н. Пакт о нейтралитете между СССР и Японией: дипломатическая история, 1941-1945 гг. / Б. Н. Славинский. – Москва : Новина, 1995. – 335 с. : ил. (1536678 - ХР-Обяз.экз.)
Статьи
Кошкин, А. А. Вступление СССР в войну с Японией в 1945 году. Политический аспект / А. А. Кошкин // Новая и новейшая история. – 2011. – № 1. – С. 31-41.
Плотников, А. Противостояние : СССР и Япония / Алексей Плотников // Государственная служба. – 2004. – № 6. – С. 128-132.
Электронные ресурсы (с текстами можно поработать в Интернет-зале на 3-м этаже библиотеки)
Воробьева, Т. А. Советско-японский пакт о нейтралитете 1941 г. в современной отечественной историографии / Т. А. Воробьева // Вестник Вятского государственного гуманитарного университета. – 2010. – № 2-1. – С. 25-38. – URL: https://www.elibrary.ru/item.asp?id=28905117 (дата обращения: 02.10.2025). – Режим доступа: научная электронная библиотека eLIBRARY.RU, после регистрации.
Дацышен, В. Г. Японское присутствие на Дальнем Востоке России накануне и в начале Второй мировой войны / В. Г. Дацышен, А. А. Ипеева. – DOI 10.24411/2500-2872-2019-10014 // Японские исследования. – 2019. – № 2. – С. 109-126. – URL: https://www.elibrary.ru/item.asp?id=39113995 (дата обращения: 02.10.2025). – Режим доступа: научная электронная библиотека eLIBRARY.RU, после регистрации.
Коршенко, С. В. Япония в обыденном сознании дальневосточников в 1938-1945 гг. / С. В. Коршенко // Гуманитарные исследования в Восточной Сибири и на Дальнем Востоке. – 2017. – № 1 (39). – С. 22-29. – URL: https://www.elibrary.ru/item.asp?id=28905117 (дата обращения: 02.10.2025). – Режим доступа: научная электронная библиотека eLIBRARY.RU, после регистрации.
Малькова, Е. П. Советско-японские отношения в годы Второй мировой войны в отечественной историографии / Е. П. Малькова // Поволжский вестник науки. – 2023. – № 4 (30). – С. 18-22. – URL: https://www.elibrary.ru/item.asp?id=60032603 (дата обращения: 02.10.2025).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