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№15940 (Мурманск) от 11 октября 2025
</w:t>
      </w:r>
    </w:p>
    <w:p>
      <w:pPr/>
      <w:r>
        <w:rPr/>
        <w:t xml:space="preserve">Здравствуйте, пожалуйста, подберите мне научную и учебную литературу и документы (учебники, учебные пособия, монографии, статьи из журналов и газет, нормативные правовые документы) по теме «Анализ и оценка экономический эффективности деятельности регионального оператора по обращению с твердыми коммунальными отходами (на примере Мурманского филиала АО Ситиматик)».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издания (с текстами можно поработать в Интернет-зале на 3-м этаже библиотеки библиотеки)
Адцеев, Р. О. Анализ и выбор критериев, необходимых для повышения эффективности взаимодействия региональных операторов с твердыми коммунальными отходами с региональными регуляторами / Р. О. Адцеев, А. М. Кумаритов // Современные тенденции развития информационных технологий в научных исследованиях и прикладных областях : сборник докладов IV Международной научно-практической конференции, Владикавказ, 27–28 апреля 2023 года. – Владикавказ : Северо-Кавказский горно-металлургический институт (Государственный технологический университет), 2023. – С. 5-8. – URL: https://www.elibrary.ru/item.asp?id=54607469 (дата обращения: 14.10.2025). – Режим доступа: научная электронная библиотека eLIBRARY.RU, после регистрации.
Бартанов, Е. А. Анализ реализации российских региональных программ в области обращения с отходами / Е. А. Бартанов // Вестник Бурятского научного центра Сибирского отделения Российской академии наук. – 2018. – № 3 (31). – С. 122-125. – URL: https://www.elibrary.ru/item.asp?id=35710166 (дата обращения: 14.10.2025). – Режим доступа: научная электронная библиотека eLIBRARY.RU, после регистрации.
Варзугин, Д. С чувством невыполненного долга : как найти справедливое решение для мусорной реформы? / Д. Варзугин // Вечерний Мурманск. – 2021. – 26 нояб. (№ 213). – С. 16. – URL: https://vivaldi.mgounb.ru/stat%60qi/vecherniy-murmansk_2021-11-26_n213_s16.pdf/view/ (дата обращения: 14.10.2025).
Войнило, Р. Копятся мусор и... вопросы : управляющие компании спорят с региональным оператором ТКО / Роман Войнило // Мурманский вестник. – 2024. – 9 февр. (№ 19). – С. 2. – URL: https://vivaldi.mgounb.ru/stat%60qi/murmanskij-vestnik_2024-02-09_n19_s2.pdf/view/ (дата обращения 09.02.2024)
Игнатова, Я. С. Развитие рынка региональных операторов в системе обращения с твердыми коммунальными отходами / Я. С. Игнатова // Транспорт: наука, техника, управление. Научный информационный сборник. – 2020. – № 3. – С. 64-67. – URL: https://www.elibrary.ru/item.asp?id=42579784 (дата обращения: 14.10.2025). – Режим доступа: научная электронная библиотека eLIBRARY.RU, после регистрации.
Кулясов, Н. С. Организационно-экономическое регулирование деятельности региональных операторов по обращению с твердыми коммунальными отходами: проблемы и пути их решения / Н. С. Кулясов, О. В. Девяткин // Вестник Российского экономического университета имени Г.В. Плеханова. – 2022. – Т. 19, № 3 (123). – С. 60-68. – URL: https://www.elibrary.ru/item.asp?id=48626295 (дата обращения: 14.10.2025). - Режим доступа: научная электронная библиотека eLIBRARY.RU, после регистрации.
Мамонтов, Д. А. Оценка эффективности функционирования регионального оператора по обращению с твердыми коммунальными отходами на территории Республики Тыва / Д. А. Мамонтов // Конкурентный потенциал региона: оценка и эффективность использования : сборник статей ХII Международной научно-практической конференции, Абакан, 10–11 ноября 2021 года. – Абакан : Хакасский государственный университет им. Н. Ф. Катанова, 2021. – С. 50-52. – URL: https://www.elibrary.ru/item.asp?id=47352957 (дата обращения: 14.10.2025). – Режим доступа: научная электронная библиотека eLIBRARY.RU, после регистрации.
Махоткин, Н. В. Реализация мусорной реформы (на примере Мурманской области) / Н. В. Махоткин // Актуальные проблемы общества, экономики и права в контексте глобальных вызовов : сборник материалов XIII Международной научно-практической конференции, Москва, 07 сентября 2022 года. – Санкт-Петербург : Печатный цех, 2022. – С. 181-186. – URL: https://www.elibrary.ru/item.asp?id=49504974 (дата обращения: 14.10.2025). - Режим доступа: научная электронная библиотека eLIBRARY.RU, после регистрации.
Морозова, О. В. Региональные условия деятельности региональных операторов по обращению с твердыми коммунальными отходами / О. В. Морозова, Т. С. Соболь // Наука и общество - 2020 : материалы международной научной конференции, Ростов-на-Дону, 18 сентября 2020 года. – Москва : Московский университет им. С. Ю. Витте, 2020. – С. 268-273. – URL: https://www.elibrary.ru/item.asp?id=43949249 (дата обращения: 14.10.2025). – Режим доступа: научная электронная библиотека eLIBRARY.RU, после регистрации.
Третьякова, И. Н. Оценка работы региональных операторов в ходе реализации программы по обращению с отходами производства и потребления / И. Н. Третьякова, Н. В. Дорожкина, Л. Л. Закамская // Конкурентоспособность в глобальном мире: экономика, наука, технологии. – 2024. – № 10. – С. 271-276. – URL: https://www.elibrary.ru/item.asp?id=74489309 (дата обращения: 14.10.2025). 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2026-09-17T05:04:46+03:00</dcterms:created>
  <dcterms:modified xsi:type="dcterms:W3CDTF">2026-09-17T05:04:46+03:00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