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№15956 (Мурманск) от 15 октября 2025
</w:t>
      </w:r>
    </w:p>
    <w:p>
      <w:pPr/>
      <w:r>
        <w:rPr/>
        <w:t xml:space="preserve">Добрый вечер, прошу подобрать мне литературу к курсовой работе по теме "Социально-экономическая ситуация в Мурманске в конце 1920-х — 1930-х гг.", мне подойдут монографии, статьи, научная литература, газеты того временного периода. Заранее благодарю за помощь и уделённое время
Здравствуйте. По теме Вашего запроса в фондах библиотеки имеется много изданий. Для первоначального ознакомления с темой предлагаем краткий библиографический список:
Книги
63.3(2Рос-4Мур)кр; Д23 Двинин, Е. А. Край, в котором мы живем / Е. А. Двинин. – [3-е изд., испр. и доп.]. – Мурманск : Книжное издательство, 1966. – 242 с. : ил. – Из содерж.: На службу социализму. С. 118-138. (539011 - АБ 539012 - АБ 539017 - АБ 539296 - ОКСЛ)
65.9(2Рос-4Му) кр; З-13 Завершение восстановления промышленности и начало индустриализации Северо-Западного района (1925-1928 гг.) : [сборник] / главный редактор М. П. Ким [и др.] – Ленинград, 1964. – 393 с. (Ф-498335 - ХР-Обяз.экз.)
63.3(2)614; И60 Индустриализация Северо-Западного района в годы второй и третьей пятилеток (1933-1941 гг.) : [сборник документов] / под редакцией С. И. Тюльпанова ; [составитель Н. Н. Амосов и др.]. – Ленинград : Издательство Ленинградского государственного университета, 1969. – 495 с. – Из содерж.:  (Ф-636835 - ХР-Обяз.экз. Ф-636836 - ОКСЛ Ф-636837 - ХР Ф-1656977 - ОКСЛ)
63.3(2)614; И60 Индустриализация Северо-Западного района в годы первой пятилетки (1929-1932 г) : [сборник] / под редакцией С. И. Тюльпанова. – Ленинград, 1967. – 453 с. (Ф-583444 - ХР-Обяз.экз. Ф-1621279 - ОКСЛ)
63.3(2Рос-4Мур)кр; К44 Киселев, А. А. За годом год... : история Мурманской области в документах, воспоминаниях, комментариях / А. А. Киселев. – Мурманск : НИЦ "Пазори", 1999. – 323 с. – Из содерж.: Три первых года. – С. 7-24. (1576405 - ХР-ООЭ 1576753 - ХР 1576754 – ХР)Электронная копия доступна на сайте электронной библиотеки "Кольский Север". URL: http://kolanord.ru/html_public/col_avtory/KiselevAA/KiselevAA_Za-godom-god_1999/10/index.html (дата обращения: 16.10.2025).
63.3(2Рос-4Мур)кр; К44 Киселев, А. А. Родное Заполярье : очерки истории Мурманской области (1917-1972 гг.) / А. А. Киселев. – Мурманск : Мурманское книжное издательство, 1974. – 511 с. : ил. – Из содерж.: Кольский полуостров в годы строительства и победы социализма в СССР (1921-1937 гг.). – С. 133-282. (811899 - ХР 810998 - ХР 811000 - ОКСЛ 811001 – ХР)Электронная копия доступна на сайте электронной библиотеки "Кольский Север". URL: http://kolanord.ru/html_public/col_avtory/KiselevAA/KiselevAA_Rodn-Zapolyarje_1974/136/index.html (дата обращения: 16.10.2025).
63.3(2)614; К60 Коллективизация сельского хозяйства в Северо-Западном районе (1927-1937 гг.) / составители: В. А. Селезнев, А. Я. Старикова ; под редакцией Н. А. Ивницкого. – Ленинград : Издательство Ленинградского университета, 1970. – 422 с. (Ф-693868 - ХР Ф-693871 - ХР Ф-1656984 – ОКСЛ)
26.890(2Рос-4Мур)я2кр; К62 Кольская энциклопедия. Т. 1 : А-Д / редколлегия: В. П. Петров [и др.]. – Мурманск : РУСМА (ИП Глухов А. Б.), 2013. – 593 с. : ил., портр., фот. – Из содерж.: Кольский край в 1920-1939. – С. 87-90. (Ф-1659677 – ХР)
65.03(2Рос)кр; Н30 Народное хозяйство Мурманской области за 1934-1939 гг. : материалы к выборам в местные Советы депутатов трудящихся. – Мурманск : Издание оргкомитета Президиума Верховного Совета РСФСР по Мурманской области, 1939. – 103 с. : [16] л. табл. : ил. (57117 - ХР-Обяз.экз.)
74.58М; М91 Сборник научных статей аспирантов и соискателей : [сборник]. Вып. 3, ч. 1 / Мурманский государственный педагогический институт. – Мурманск : МГПИ, 2001. – 133 с. : ил. – Из содерж.: Экономическое развитие Мурманской области в конце 30-х годов XX века / И. В. Колодка. – С. 68-72. (1597019 - ХР1597018 - ХР-Обяз.экз.)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2026-11-01T14:33:34+03:00</dcterms:created>
  <dcterms:modified xsi:type="dcterms:W3CDTF">2026-11-01T14:33:34+03:00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