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№15964 (Мурманск) от 18 октября 2025
</w:t>
      </w:r>
    </w:p>
    <w:p>
      <w:pPr/>
      <w:r>
        <w:rPr/>
        <w:t xml:space="preserve">Здравствуйте, меня зовут Капацина Ксения.Я ученица 10 А класса и сейчас выполняю проект по теме «Роль танца в самовыражении». Можете, пожалуйста, помочь с подбором литературы?
ksenia.kapaaa@yandex.ru
Здравствуйте. Предлагаем Вам библиографический список:
Книги
85.320я7; З-17 Зайфферт, Д. Педагогика и психология танца : заметки хореографа : учебное пособие / Д. Зайфферт ; перевод с немецкого В. Штакенберга. – Изд. 2-е, стер. – Санкт-Петербург : Лань : ПЛАНЕТА МУЗЫКИ, 2015. – 127 с. : ил. – (Учебники для вузов). (1752972 - ИСК)
85.323; С40 Сироткина, И. Е. Зачем люди танцуют : история танца для детей / Ирина Сироткина, Мария Титова. – Москва : Ад Маргинем Пресс : АВСдизайн, 2023. – 79 с. : ил., цв. ил. – (А+А). (Ф-1820132 - ХР)
Статьи
Айламазьян, А. М. Феномен телесности личности в танцевальных практиках / А. М. Айламазьян, Н. Ю. Шувалова // Вопросы психологии. – 2010. – № 5. – С. 71-82.
Айламазьян, А. М. Эстетика свободного танца / А. М. Айламазьян // Вопросы психологии. – 2012. – № 1. – С. 43-51.
Дьяченко, О. Танцуй, тебя никто не видит / О. Дьяченко // Эхо планеты. – 2010. – № 41/42. – 5-7-я с. обл.
Рыжанкова, О. О свободе самовыражения : психологические ресурсы хореографической импровизации / О. Рыжанкова // Школьный психолог - Первое сентября. – 2016. – № 3. – С. 16-18.
Электронные ресурсы (с текстами можно поработать в Интернет-зале на 3-м этаже библиотеки)
Айламазьян, А. М. Свободный танец как культурно-историческая практика импровизации / А. М. Айламазьян // Национальный психологический журнал. – 2021. – № 1 (41). – С. 175-192. – URL: https://cyberleninka.ru/article/n/svobodnyy-tanets-kak-kulturno-istoricheskaya-praktika-improvizatsii (дата обращения: 24.10.2025).
Джиоти, К. Н. Танец как метод общения / К. Н. Джиоти // Вестник Адыгейского государственного университета. Серия 2: Филология и искусствоведение. – 2018. – № 3 (222). – С. 239-243. – URL: https://www.elibrary.ru/item.asp?id=36837333 (дата обращения: 21/10/2025). – Режим доступа: научная электронная библиотека eLIBRARY.RU, после регистрации.
Мартынова, Н. Э. Идентификационное самовыражение как основа традиционной хореографии / Н. Э. Мартынова // X Лазаревские чтения "Лики традиционной культуры в современном культурном пространстве: игровой универсум традиций" : сборник материалов всероссийской научной конференции с международным участием, Челябинск, 25 февраля - 13 марта 2022 г. / составитель Л. Н. Лазарева. – Челябинск : Челябинский государственный институт культуры, 2022. – С. 117-119. – URL: https://www.elibrary.ru/item.asp?id=48070276 (дата обращения: 21/10/2025). – Режим доступа: научная электронная библиотека eLIBRARY.RU, после регистрации.
Никуленко, В. А. Бальный танец как средство самовыражения в современном обществе / В. А. Никуленко // Флагман науки. – 2025. – Т. 1, № 5-1 (28). – С. 31-33. – URL: https://www.elibrary.ru/item.asp?id=82572909 (дата обращения: 21/10/2025).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2026-09-17T04:22:36+03:00</dcterms:created>
  <dcterms:modified xsi:type="dcterms:W3CDTF">2026-09-17T04:22:36+03:00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