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№1603 () от 4 марта 2010
</w:t>
      </w:r>
    </w:p>
    <w:p>
      <w:pPr/>
      <w:r>
        <w:rPr/>
        <w:t xml:space="preserve">Здравствуйте! У вас есть в библиотеке Журнал "Финансы и кредит" №5 (389), 2010 года?
Здравствуйте, Аня. Интересующий Вас журнал поступил в фонды нашей библиотеки, и Вы можете познакомиться с ним в Отделе периодических изданий на 2-м этаже.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2026-10-16T20:51:15+03:00</dcterms:created>
  <dcterms:modified xsi:type="dcterms:W3CDTF">2026-10-16T20:51:15+03:00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