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№16064 (Мурманск) от 6 декабря 2025
</w:t>
      </w:r>
    </w:p>
    <w:p>
      <w:pPr/>
      <w:r>
        <w:rPr/>
        <w:t xml:space="preserve">"Пропаганда как оружие: образ врага в советских и нацистских плакатах Второй мировой войны"
до 10 изданий, периодические издания, монографии, иллюстративные альбомы,
Здравствуйте. Предлагаем Вам библиографический список:
Книги
761.32; Д31 Демосфенова, Г. Л. Советские плакатисты - фронту / Г. Л. Демосфенова. – Москва : Искусство, 1985. – 207 с. : цв. ил. (Ф-1223217 - ИСК Ф-1231435 - ИСК)
85.156.6я61; П37 Плакаты Великой Отечественной : альбом : к 70-летию Победы в Великой Отечественной войне 1941-1945 годов / составитель Михаил Карев ; автор текста А. Ф. Шклярук. – Москва : Контакт-Культура, 2014 (макет 2015). – 191, [1] с. : ил., цв. ил. (1766631 - ХР)
Электронные ресурсы (с текстами можно поработать в Интернет-зале на 3-м этаже библиотеки)
Агеева, Ю. С. Образ врага в советском плакате периода Великой Отечественной войны / Ю. С. Агеева, Н. И. Сметанина // Вестник Краснодарского государственного института культуры : электронный научный журнал. – 2020. – № 1 (22). – URL: https://elibrary.ru/item.asp?id=44073645 (дата обращения: 09.12.2025). – Режим доступа: научная электронная библиотека eLIBRARY.RU, после регистрации.
Вейн, Д. К. Образ врага в карикатурах Кукрыниксов в годы Великой Отечественной войны: по страницам газеты «Правда» / Д. К. Вейн // Известия Алтайского государственного университета. – 2017. – № 2 (94). – С. 63-67. – URL: https://cyberleninka.ru/article/n/obraz-vraga-v-karikaturah-kukryniksov-v-gody-velikoy-otechestvennoy-voyny-po-stranitsam-gazety-pravda (дата обращения: 09.12.2025).
Зыков, Н. П. Образ врага в советских пропагандистских плакатах во время Великой Отечественной войны / Н. П. Зыков // Вестник науки. – 2022. – Т. 4, № 7 (52). – С. 51-59. – URL: https://cyberleninka.ru/article/n/obraz-vraga-v-sovetskih-propagandistskih-plakatah-vo-vremya-velikoy-otechestvennoy-voyny (дата обращения: 09.12.2025).
Кулешова, О. В. Карикатура и плакат как жанр искусства в период Второй мировой войны / О. В. Кулешова // Вестник культурологии. – 2020. – № 4 (95). – С. 150-169. – URL: https://cyberleninka.ru/article/n/karikatura-i-plakat-kak-zhanr-iskusstva-v-period-vtoroy-mirovoy-voyny (дата обращения: 09.12.2025).
Кошкарова, Ю. А. Образ врага в пропагандистских плакатах СССР и нацистской Германии (1941-1945 гг.) / Ю. А. Кошкарова // Путь к Великой Победе: история и современность : материалы международной научно-практической конференция, посвящённая 75-летию Победы в Великой Отечественной войне, Майкоп, 16-19 сентября 2020 года. – Майкоп : Адыгейский государственный университет, 2020. – С. 99-105. – URL: https://elibrary.ru/item.asp?id=44481467 (дата обращения: 09.12.2025). – Режим доступа: научная электронная библиотека eLIBRARY.RU, после регистрации.
Миниханов, Ф. Г. Плакат в годы Великой Отечественной войны: характерные черты российских и германских традиций / Ф. Г. Миниханов // Вестник Казанского государственного университета культуры и искусств. – 2018. – № 3. – С. 33-35. – URL: https://elibrary.ru/item.asp?id=36507308 (дата обращения: 09.12.2025). – Режим доступа: научная электронная библиотека eLIBRARY.RU, после регистрации.
Спешилова, А. Ю. Плакат времен мировой войны: жанровые разновидности, композиция, язык : диссертация ... кандидата филологических наук : 10.01.10 / Спешилова Анастасия Юрьевна ; Тверской государственный университет. – Тверь, 2008. – 179 с. : ил. – URL: https://viewer.rsl.ru/ru/rsl01004159892 (дата обращения: 09.12.2025). – Режим доступа: электронная библиотека диссертаций Российской государственной библиотеки, по подписке.
Улизко, П. В. Образ врага в советском плакате в годы Великой Отечественной войны (1941-1945 гг.) / П. В. Улизко // Гуманитарные проблемы военного дела. – 2014. – № 1 (1). – С. 144-147. – URL: https://elibrary.ru/item.asp?id=25597292 (дата обращения: 09.12.2025).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2026-11-01T08:49:00+03:00</dcterms:created>
  <dcterms:modified xsi:type="dcterms:W3CDTF">2026-11-01T08:49:00+03:00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