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№16123 (Мурманск) от 21 января 2026
</w:t>
      </w:r>
    </w:p>
    <w:p>
      <w:pPr/>
      <w:r>
        <w:rPr/>
        <w:t xml:space="preserve">Здравствуйте! Помогите, пожалуйста, подобрать литературу для разработки проекта по взаимодействию ДОУ и семьи в духовно - нравственном воспитании  по теме :" Храним семейные ценности": инновационный проект ДОУ". Спасибо.
Здравствуйте. Предлагаем Вам библиографический список:
Статьи
Борисенко, Т. В. Современные подходы к развитию взаимодействия детского сада и семьи в условиях реализации ФГОС ДО / Т. В. Борисенко // Дошкольная педагогика. – 2021. – № 3. – С. 55-56.
Миленко, В. Урок семейных ценностей / В. Миленко, В. Лепетюха // Дошкольное воспитание. – 2014. – № 8. – С. 119-124.
Нищакова, Е. В. Проект "Семейные мастерские" как средство формирования традиционных семейных ценностей и укрепления партнерских отношений ДОУ и семьи / Е. В. Нищакова, С. Г. Ильина // Дошкольная педагогика. – 2021. – № 8. – С. 68-70.
Чайкина, О. М. Воспитание семейных ценностей у детей старшего дошкольного возраста / О. М. Чайкина, Н. А. Луппова // Воспитатель дошкольного образовательного учреждения. – 2013. – № 5. – С. 83-87.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Артеменко, Т. В. Взаимодействие семьи и дошкольной образовательной организации: новые ориентиры и традиционные ценности / Т. В. Артеменко, Г. И. Здоровцова, В. В. Артеменко // Современное дошкольное образование: теория и практика. – 2025. – № 8. – С. 30-33. – URL: https://www.elibrary.ru/item.asp?id=82961698 (дата обращения: 22.01.2026). – Режим доступа: научная электронная библиотека eLIBRARY.RU, после регистрации.
Егорова, А. Б. Взаимодействие ДОУ и семьи в духовно-нравственном воспитании детей дошкольного возраста / А. Б. Егорова // Молодёжь: свобода и ответственность : материалы ежегодных Митрофановских церковно-исторических чтений, Борисоглебск, 07 декабря 2018 года.  – Борисоглебск : Воронежский государственный университет, 2018. – Вып. 3. – С. 23-27. – URL: https://www.elibrary.ru/item.asp?id=36918957 (дата обращения: 22.01.2026). – Режим доступа: научная электронная библиотека eLIBRARY.RU, после регистрации.
Морозова, А. А. Приобщение детей к семейным ценностям при взаимодействии детского сада и семьи / А. А. Морозова, И. С. Ткаченко, С. М. Маликова // Инновационная наука. – 2025. – № 6-2. – С. 190-192. – URL: https://www.elibrary.ru/item.asp?id=82493324 (дата обращения: 22.01.2026). – Режим доступа: научная электронная библиотека eLIBRARY.RU, после регистрации.
Николаева, А. Ю. Формирование духовно-нравственных качеств у дошкольников во взаимодействии семьи и образовательного учреждения / А. Ю. Николаева, И. А. Медведева // Политическая система России и этатизм современного общества : III Всероссийская научно-практическая конференция с международным участием (с элементами научной школы для молодежи) : сборник научных трудов, Ульяновск, 14–15 февраля 2018 года. – Ульяновск : Ульяновский государственный технический университет, 2018. – С. 296-300. – URL: https://www.elibrary.ru/item.asp?id=36292165 (дата обращения: 23.01.2026). – Режим доступа: научная электронная библиотека eLIBRARY.RU, после регистрации.
Сайгушева, Л. И. Социально-педагогическая деятельность с семьей в дошкольном образовательном учреждении : учебное пособие / Л. И. Сайгушева, И. В. Фадеева. – 3-е изд., стер. – Москва : ФЛИНТА, 2020. – 172 с. : табл. – URL: https://biblioclub.ru/index.php?page=book&amp;id=564925 (дата обращения: 23.01.2026). – Режим доступа: электронно-библиотечная система "Университетская библиотека онлайн", по подписке.
Трофимова, Л. Ю. Организация взаимодействия с родителями детей дошкольного возраста по формированию семейных ценностей / Л. Ю. Трофимова, В. Н. Прокопьева // Педагогические практики для внедрения инновационных решений : материалы Всероссийской научно-практической конференции, Чебоксары, 04 апреля 2024 года. – Чебоксары : Общество с ограниченной ответственностью «Издательский дом «Среда», 2024. – С. 103-105. – URL: https://www.elibrary.ru/item.asp?id=65671483 (дата обращения: 23.01.2026).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2026-11-01T05:44:20+03:00</dcterms:created>
  <dcterms:modified xsi:type="dcterms:W3CDTF">2026-11-01T05:44:20+03:00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