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№16135 (Мурманск) от 5 февраля 2026
</w:t>
      </w:r>
    </w:p>
    <w:p>
      <w:pPr/>
      <w:r>
        <w:rPr/>
        <w:t xml:space="preserve">14 мая 1943 г. погиб на полуострове Среднем Краев Степан Николаевич, артиллерист 104 артполка, батарея 105. Похоронен на Среднем. Приказом командующего Северным флотом Головко № 03 83 от 16 авг. 1943 г навечно зачислен в списки полка. Полк расформирован в 1959 г. Необходима информация, кто представлял к зачислению в этот список, какие командиры могли представить. Можно ли также это уточнить в Музее Северного флота
Здравствуйте. К сожалению, материалов строго отвечающих Вашей теме, в фондах библиотеки найти не удалось.
С уважением, главный библиограф центра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2026-11-01T05:43:58+03:00</dcterms:created>
  <dcterms:modified xsi:type="dcterms:W3CDTF">2026-11-01T05:43:58+03:00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