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№16159 (Мурманск) от 14 февраля 2026
</w:t>
      </w:r>
    </w:p>
    <w:p>
      <w:pPr/>
      <w:r>
        <w:rPr/>
        <w:t xml:space="preserve">Добрый день, просьба подобрать литературу на следующую тему: инновационные технологии о внедрении люминисцентных пигментов в клубни растений для дальнейшего изучения грунтов за крайние 15 лет.
Здравствуйте. К сожалению, интересующий Вас материал в справочно-библиографическом аппарате библиотеки не найден.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2026-11-01T04:37:07+03:00</dcterms:created>
  <dcterms:modified xsi:type="dcterms:W3CDTF">2026-11-01T04:37:07+03:00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