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№16163 (Мурманская область) от 18 февраля 2026
</w:t>
      </w:r>
    </w:p>
    <w:p>
      <w:pPr/>
      <w:r>
        <w:rPr/>
        <w:t xml:space="preserve">Наличие в фондах МГОУНБ книги А. Тамоникова Тени прошлого"?
Здравствуйте. В нашей библиотеке есть книга:
84(2Рос=Рус)6; Т17 Тамоников, А. А. Тени прошлого. Расплата / А. Тамоников. – Москва : Э, 2017. – 348, [2] с. : ил. – (Войны и судьбы). (1781652 - ОБО)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2026-11-01T03:01:40+03:00</dcterms:created>
  <dcterms:modified xsi:type="dcterms:W3CDTF">2026-11-01T03:01:40+03:00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