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№16209 (Мурманск) от 6 марта 2026
</w:t>
      </w:r>
    </w:p>
    <w:p>
      <w:pPr/>
      <w:r>
        <w:rPr/>
        <w:t xml:space="preserve">Здравствуйте, мне нужна литература на тему «Роль женщин и детей в обеспечении жизнедеятельности Мурманской области и работе тыла в годы Великой Отечественной войны.»
Здравствуйте. Предлагаем Вам библиографический список:
Книги
63.3(2)622кр; Б28 Батракова, Л. П. Мадонна Великой Отечественной : слово о маме / Лариса Батракова. – Мончегорск : [б. и.], 2014. - 68 с. : цв. ил. (Ф-1773754 - ХР-ООЭ)Электронная копия доступна на сайте электронной библиотеки "Кольский Север". URL: http://kolanord.ru/html_public/col_avtory/BatrakovaLP/BatrakovaLP_Madonna-Velikoj-Otechestvennoj_2014/index.html (дата обращения: 11.03.2026).
84(2Рос=Рус)6кр; Д38 Дети войны вспоминают... : [книга воспоминаний ветеранов-педагогов о детских военных годах / составители: Лазурко Р. Д., Петришина Н. В.]. – Мурманск : [б. и.], 2008. - 131 с. : ил., портр. (1705359 - ХР)Электронная копия доступна на сайте электронной библиотеки "Кольский Север". URL: http://kolanord.ru/html_public/col_war/Deti-vojny-vspominayut_2008/index.html (дата обращения: 11.03.2026).
63.3(2)622кр; З-91 Зубрин, О. Б. Не всё! Не всё еще описано про детство в долгой той войне : (посвящается мурманским детям войны) / Олег Зубрин. – Мурманск : [б. и.], 2016. - 148 с. : ил., портр. (1765589 - ХР-ООЭ 1765590 - ХР-ООЭ 1766740 - ХР-ООЭ)Электронная копия доступна на сайте электронной библиотеки "Кольский Север". URL: http://kolanord.ru/html_public/col_avtory/ZubrinOV/ZubrinOB_Ne-vse-Ne-vse_2016/index.html (дата обращения: 11.03.2026).
63.3(2Рос-4Мур)622; К44 Киселев, А. А. Как жили и сражались мурманчане в войну: менталитет северян в 1941-1945 годах / А. А. Киселев. - 2-е изд., доп. – Мурманск : Книжное издательство, 2005. - 509 с. : ил. – Из содерж. : Женщины Мурмана и дети. – С. 334- 373. (1638207 - ХР 1638208 - ХР 1638209 - ХР 1638210 - ХР 1638211 - ХР 1638212 - ОКСЛ)Электронная копия доступна на сайте электронной библиотеки "Кольский Север". URL: http://kolanord.ru/html_public/col_avtory/KiselevAA/KiselevAA_Kak-zhyli-i-srazh-murmanch-v-voynu_2002/338/index.html  (дата обращения: 11.03.2026).
63.3(2)622; Л83 Луговская, А. Дети войны о войне / Анна Луговская, Вячеслав Зиланов. – Москва : Родина, 2020. - 222 с. : ил., портр. (1802002 - ХР)Электронная копия доступна на сайте электронной библиотеки "Кольский Север". URL: http://kolanord.ru/html_public/col_avtory/ZilanovVK/Zilanov_V_Deti_voiny_o_voyne/index.html (дата обращения: 11.03.2026).
63.3(2Рос-4Мур)кр; У93 II Ушаковские чтения : материалы научно-практической межрегиональной историко-краеведческой конференции памяти профессора И. Ф. Ушакова, 2-4 марта 2005 г. / [редколлегия: А. В. Воронин и др.]. – Мурманск : МГПУ, 2005. - 423 с. : портр. – Из содерж.: Женщины Мурманской области в Великой Отечественной войне / О. В. Кутырова. - С. 94-102.  (1637046 - ХР-Обяз.экз. 1637047 - ХР)
Статьи:
Брысов, А. Кочегары : о подвиге женщин [Кандалакшского железнодорожного узла], несших трудовую вахту в годы Великой Отечественной войны / А. Брысов // Кандалакшский коммунист. - 1984. - 3 нояб.
Добронравова, Е. Сила слабых: подвиг северянок в годы Великой Отечественной войны / Е. Добронравова // Комсомольская правда. - 2022. - 2/9 марта (№ 9-т). - С. 3 (КП-Мурманск).
Титишова, Н. Подвиг кировчанок / Н. Титишова // Кировский рабочий. - 1980. - 8 марта.
Электронные ресурсы:
Сакмарина, А. Женщины на войне: истории, которые должен знать каждый! / А. Сакмаркина // Ловозерская правда. - 2021. - 7 мая (№ 18). - С. 7. – URL: https://vivaldi.mgounb.ru/stat%60qi/lovozerskaya-pravda_2021-05-07_n18_s7.pdf/view/ (дата обращения: 11.03.2026).
С уважением, главный библиограф центра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2026-11-01T00:59:32+03:00</dcterms:created>
  <dcterms:modified xsi:type="dcterms:W3CDTF">2026-11-01T00:59:32+03:00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