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№1675 () от 24 марта 2010
</w:t>
      </w:r>
    </w:p>
    <w:p>
      <w:pPr/>
      <w:r>
        <w:rPr/>
        <w:t xml:space="preserve">Здравствуйте!Помогите пожалуйста найти данные о степени информированности современного общества о коренных малочисленных народах Европейского Севера и проблемах, с которыми они сталкиваются.
Здравствуйте, Яна. Предлагаем Вам библиографический список:
Книги
67.400.7я4; Г72 Государственное управление в XXI веке: актуальные проблемы : материалы междисциплинар. аспирант. конф. : V Междунар. науч. форум. В 2 т. Т. 2, кн. 2. Государственная власть и местное самоуправление в России: история и современность. – СПб., 2007. 302 с. : ил. - Из содерж.: Соловьева, Е. О. Исторический аспект образовательной политики коренных малочисленных народов Севера, с. 105-113. (1655265 - ХР)
65.9(23); Р32 Региональная политика и проблемы развития Европейского Севера: взгляд из XX в XXI век : [сборник] / Гос. ком. Рос. Федерации по делам Севера, Администрация Арханг. обл., Рос. Фонд фундамент. исслед., Помор. гос. ун-т им. М. В. Ломоносова. – Архангельск : Изд-во Помор. гос. унт-та им. М. В. Ломоносова, 1999. - 243 с. – Из содерж.: Проблемы развития коренных малочисленных народов Севера на современном этапе / Доронина И. А. (1586721 - ХР)
65.9(21)я73; Р76 Российский Север: проблемы социального развития : учеб. пособие [по специальности "Экономика труда" и др. экон. специальностям] / [А. Н. Аверин и др.] ; под общ. ред. Н. А. Волгина, Ю. П. Алексеева. - М. : Дашков и К, 2004. - 895 с. : табл. (1625696 - ХР) 
Статьи
Берестова, Л. Российский Север - богач, бедняк / Людмила Берестова, Алексей Зотиков // Человек и труд. - 2005. - N 1. - С. 34-37.
Жукова, Е. В. Проблемы правового обеспечения прав коренных малочисленных народов в области традиционного природопользования / Е. В. Жукова // Экологическое право. - 2009. - N 1. - С. 11-14.
Транин, А. А. Анализ эколого-правовых проблем традиционного природопользования коренных малочисленных народов : (отечеств. и зарубеж. опыт) / А. А. Транин // Государство и право. - 2009. - N 5. - С. 42-47.
Транин, А. А. Эколого-правовые аспекты национальной стратегии России по вопросам развития коренных малочисленных народов / А. А. Транин // Экологическое право. - 2009. - N 4. - С. 7-12.
Харючи, С. Н. Проблемы совершенствования российского законодательства в области прав коренных малочисленных народов / С. Н. Харючи // Конституционное и муниципальное право. - 2009. - N 2. - С. 13-16.
Электронные ресурсы (с электронными версиями статей можно поработать в Залах каталогов и электронных ресурсов на 3-м этаже библиотеки)
Лопуленко, Н. А. Коренные малочисленные народы Российского севера: вступая в XXI век [Электронный ресурс] / Н. А. Лопуленко // Россия и современный мир. – Электрон. дан. - 2002. – N 4. - С. 57-74. – Режим доступа: http://elibrary.ru/download/50883920.pdf, регламентир. (26.03.10). 
Соколова, З. П. Коренные малочисленные народы Севера: динамика численности по данным переписей населения [Электронный ресурс] / З. П. Соколова, В. В. Степанов // Этнографическое обозрение. – Электрон. дан. – 2007. - N 5. - C. 75-95. – Режим доступа: http://www.ebiblioteka.ru/searchresults/article.jsp?art=1&amp;id=12810732, регламентир. (26.03.10). 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2026-10-16T17:30:46+03:00</dcterms:created>
  <dcterms:modified xsi:type="dcterms:W3CDTF">2026-10-16T17:30:46+03:00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