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 (Белгородская область) от 17 декабря 2007
</w:t>
      </w:r>
    </w:p>
    <w:p>
      <w:pPr/>
      <w:r>
        <w:rPr/>
        <w:t xml:space="preserve">"Полярная кочегарка" статья "Хозяйка северной теплицы"
Уважаемый Евгений!
Не могли  бы Вы  уточнить для поиска дополнительную информацию: в каком году вышла статья (хотя бы приблизительно), кто ее автор, чему (кому) посвящена.
Гл. библиограф отдела краеведческой и саамской литературы Т. П. Леонтьева.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2026-10-19T14:37:23+03:00</dcterms:created>
  <dcterms:modified xsi:type="dcterms:W3CDTF">2026-10-19T14:37:23+03:00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