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№1698 (Мурманск) от 29 марта 2010
</w:t>
      </w:r>
    </w:p>
    <w:p>
      <w:pPr/>
      <w:r>
        <w:rPr/>
        <w:t xml:space="preserve">Уважаемые коллеги, здравствуйте. Просьба ответить на вопрос нашего читателя. Диагностика пилоростеноза детей до года с помощью УЗИ.
Здравствуйте, уважаемая Валентина Владимировна. Предлагаем Вам библиографический список из фондов нашей библиотеки:
Книги
57.33-4я73; В19 Васильев, А. Ю. Лучевая диагностика : учеб. для студентов педиатр. фак. : [учеб. для студентов мед. вузов] / А. Ю. Васильев, Е. Б. Ольхова. – М. : ГЭОТАР-Медиа, 2008. - 679 с. (1667021 - МЕД) 
57.33-4; В19 Васильев, А. Ю. Ультразвуковая диагностика в детской практике : [учеб. пособие для системы послевуз. проф. образования врачей] / А. Ю. Васильев, Е. Б. Ольхова. – М. : ГЭОТАР-Медиа, 2007. - 159 с. - (Библиотека непрерывного образования врача). (1650766 - МЕД)
Статьи
Ботвиньев, О. К. Сложности диагностики врожденного пилоростеноза у детей / О. К. Ботвиньев // Российский педиатрический журнал. -  2000. - N 6. - С. 45-46.
Дворяковский, И. В. Ультразвуковая диагностика при синдроме срыгивания и рвоты у новорожденных и детей грудного возраста / И. В. Дворяковский, А. Б. Сугак // Ультразвуковая и функциональная диагностика. - 2007. - N 1. - С. 84-92. - Библиогр.: 13 назв.
Исамухамедова, М. А. Возможности эхографии в оценке состояния органов желчевыводящей системы, желудочно-кишечного тракта и ранней диагностике заболеваний пищеварительной системы у новорожденных с различной массой тела / М. А. Исамухамедова, Ш. З. Бекчанова // Ультразвуковая и функциональная диагностика. - 2002. - N 1. - С. 59-64.
Кошель, А. П. Возможности ультразвукового исследования в диагностике рубцово-язвенного пилоробульбарного стеноза / А. П. Кошель, Н. В. Гибадулин, И. О. Гибадулина // Ультразвуковая и функциональная диагностика. - 2009. - N 1. - С. 86-90. - Библиогр.: 8 назв. 
Синенкова, Н. В. Роль фиброэндоскопии и ультразвукового исследования в дифференциальной диагностике и лечении врожденного пилоростеноза у новорожденных и грудных детей / Н. В. Синенкова, Ю. Я. Киримов, Е. В. Великанов // Детская хирургия. - 1998. - N 3. - С. 26-29.
Цуман, В. Синдром рвоты и срыгивания у новорожденных и детей грудного возраста / В. Цуман // Медицинская газета. -  2002. - 29 мая. - С. 9.
Ширяев, Н. Д. Диагностика гипертрофического пилорического стеноза у детей / Н. Д.  Ширяев, М. Ю. Яницкая // Российский педиатрический журнал. - 2004. - N 5. - С. 55-57.
Эхографические исследования в детской практике / К. И. Григорьев [и др.] // Медицинская сестра. - 2007. - N 2. - С. 18-22. - Библиогр.: 9 назв.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2026-10-16T16:30:30+03:00</dcterms:created>
  <dcterms:modified xsi:type="dcterms:W3CDTF">2026-10-16T16:30:30+03:00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