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№1731 (Рязанская область) от 8 апреля 2010
</w:t>
      </w:r>
    </w:p>
    <w:p>
      <w:pPr/>
      <w:r>
        <w:rPr/>
        <w:t xml:space="preserve">Здравствуйте! Подскажите пожалуйста источники к диплому "Жанр колыбельной в лирике русских поэтесс 18-конца 20 вв.".
&lt;BR&gt;Какие публикации есть в вашей библиотеке или вообще в интернете? 
&lt;BR&gt;Заранее спасибо!!
См. ответ на запрос N 6002 в Архиве выполненных запросов Виртуальной справочной службы 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2026-10-16T14:50:54+03:00</dcterms:created>
  <dcterms:modified xsi:type="dcterms:W3CDTF">2026-10-16T14:50:54+03:00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