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№1743 (Костромская область) от 9 апреля 2010
</w:t>
      </w:r>
    </w:p>
    <w:p>
      <w:pPr/>
      <w:r>
        <w:rPr/>
        <w:t xml:space="preserve">Здравствуйте! Помогите подобрать литературу (кроме нормативных документов)по теме "Трудовые права иностранцев в России". Спасибо.
См. в Архиве выполненных справок «Виртуального библиографа» ответ на запрос N 1769.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2026-10-16T14:50:56+03:00</dcterms:created>
  <dcterms:modified xsi:type="dcterms:W3CDTF">2026-10-16T14:50:56+03:00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