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№1751 () от 12 апреля 2010
</w:t>
      </w:r>
    </w:p>
    <w:p>
      <w:pPr/>
      <w:r>
        <w:rPr/>
        <w:t xml:space="preserve">виды и формы художественных зрелищ
Здравствуйте, Ольга. Предлагаем Вам библиографический список:
Книги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(1617322 - ИСК)
77.02я73 ; Ж35 Жарков, А. Д. Технология культурно-досуговой деятельности : [учеб. пособие для вузов культуры и искусств] / А. Д. Жарков. - М. : Изд-во Моск. гос. ун-та культуры, 1998. - 246 с. (1575444 – НМО ; 1575445 - ИСК)
77 ; С69 Социально-культурная деятельность: состояние и
тенденции развития : сб. науч. ст. Вып.1, ч. 1.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Челябинская государственная академия культуры и искусств, 2006. - 268 с. : табл., схем. (1649219 - ИСК (вып.1, ч.1) 
85.34я73 ; Ч-49 Черняк, Ю. М. Режиссура праздников и зрелищ : [учеб. пособие для вузов по специальности " Режиссура: массовые представления и праздники"] / Ю. М. Черняк. - Минск : ТетраСистемс, 2004. – 220 с. : ил., портр., табл.  (1631017 - ИСК)
Электронные ресурсы (с текстами диссертаций можно поработать в Зале электронных ресурсов на 3-м этаже библиотеки)
Алексеева, Е. В. Тенденции развития профессиональных праздников в современной культуре [Электронный ресурс] :  дис. ... канд. культурол. наук : 24.00.01 / АлексееваЕ. В. - Электрон. дан. - СПб., 2008. - 209 с. – Режим доступа: http://sigla.rsl.ru, регламентир. (14.04.10).
Ляшок, А. С. Карнавал как форма праздничной культуры: философско-культурологический анализ [Электронный ресурс] : дис. ... канд. филос. наук : 24.00.01 / Ляшок А. С. - Электрон. дан. - Краснодар, 2004. - 177 с. – Режим доступа: http://sigla.rsl.ru, реламентир. (14.04.10).
Маркин, Р. Е. Праздник как явление искусства : истоки особенности, тенденции [Электронный ресурс] : дис. ... канд. искусствоведения : 17.00.09 / Маркин Р. Е. - Электрон. дан. - М., 2005. - 138 с. – Режим доступа: http://sigla.rsl.ru, реламентир. (14.04.10).
Михайлов, Л. Н. Создание современного эстрадного зрелища: принципы художественного оформления [Электронный ресурс] : дис. ... канд. искусствоведения : 17.00.01 / Михайлов Л. Н. - Электрон. дан. - М., 2007. - 124 с. – Режим доступа: http://sigla.rsl.ru, реламентир. (14.04.10).
Резникова, Е. И. Фестиваль искусств как синтетическое художественное пространство [Электронный ресурс] : дис. ... канд. искусствоведения : 17.00.09 / Резникова Е. И. - Электрон. дан. – СПб., 2006. - 186 с. – Режим доступа: http://sigla.rsl.ru, реламентир. (14.04.10).
Шубина, И. Б. Зрелище в культуре [Электронный ресурс] : автореф. дис. ... канд. филос. наук : 09.00.13 / Шубина И. Б. - Электрон. дан. – Ростов н/Д, 2005. - 28 с. – Режим доступа: http://sigla.rsl.ru, реламентир. (14.04.10). 
Дополнительную информацию Вы можете получить в Зале каталогов на 3-м  этаже библиотеки и в Зале литературы по искусству на 4-ом этаже.
С уважением, главный библиограф Зала литературы по искусству,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2026-10-16T14:04:34+03:00</dcterms:created>
  <dcterms:modified xsi:type="dcterms:W3CDTF">2026-10-16T14:04:34+03:00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