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№177 (Мурманск) от 25 декабря 2007
</w:t>
      </w:r>
    </w:p>
    <w:p>
      <w:pPr/>
      <w:r>
        <w:rPr/>
        <w:t xml:space="preserve">Спасибо большое за подборку! Хотела узнать, если нужной литературы нет в библиотеке, то как-нибудь ее можно заказать? И еще,как библиотека работает в Новогодние праздники?
Добрый день, Юлия!
За необходимой литературой Вы можете обратиться либо непосредственно в нашу библитотеку (мы отдыхаем с 31 декабря по 7 января), либо в Вашу районную (центральную городскую) библиотеку и заказать  литературу по Межбиблиотечному абонементу (тел. для справок: 45-28-39).
С уважением, гл. библиограф Юлия Сосипатрова.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2026-10-19T14:37:33+03:00</dcterms:created>
  <dcterms:modified xsi:type="dcterms:W3CDTF">2026-10-19T14:37:33+03:00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