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№1788 () от 25 апреля 2010
</w:t>
      </w:r>
    </w:p>
    <w:p>
      <w:pPr/>
      <w:r>
        <w:rPr/>
        <w:t xml:space="preserve">Здравствуйте.Помогите подобрать литературу по теме "Оценка Реформации в отечественной и зарубежной историографии".Спасибо
Здравствуйте, Татьяна! Предлагаем следующие издания:
Книги
9(И4) ; Е36 Ежегодник германской истории, 1985. - М. : Наука, 1986. - 278 с. - Из содерж.: Концепция "революции простого человека" в современной западногерманской историографии крестьянской войны / Ю. К. Некрасов - С. 227-246. (1288439 - ХР) 
63.3(0) ; П78 Проблемы историографии всеобщей истории. - Кемерово, 1990. - 150 с. - Из содерж.: Некоторые вопросы Реформации в Германии в немарксистской историографии ФРГ (60-е - 80-е годы) / В. Г. Павленко - С. 23-32. (1455469 -ХР) 
Статьи
Бережная, Н. А. Рождение кальвинистской историографии в Германии : Д. Парей и его "История Палатината" / Н. А. Бережная // Вестник Санкт-Петербургского университета. Сер. 2, История. - 2009. - Вып. 1. - С. 189-194.
Софронова, Л. В. Квантитативные методы в британской историографии Реформации. Проблема антиклерикализма / Л. В. Софронова // Вестник Санкт-Петербургского университета. Сер. 2, История. - 2008. - Вып. 1. - С. 220-227.
Софронова, Л. В. Соборная проповедь Дж. Колета - дорога к утраченному идеалу / Л. В. Софронова // Вестник Санкт-Петербургского университета. Сер. 2, История. - 2009. - Вып. 1. - С. 179-188.
Электронные ресурсы (с текстами документов можно поработать в Залах каталогов и электронных ресурсов на 3-м этаже библиотеки) 
Ивонин Ю. Е. Дж. Ульямс. Радикальная Реформация / Ю. Е. Ивонин // Вопросы истории. - 1994. - N 8. - С. 188-191 ; То же [Электронный ресурс]. - Режим доступа: http://www.ebiblioteka.ru/searchresults/article.jsp?art=1&amp;id=7186167, регламентир. (26.04.10).
Чайковская О. Г. Вопрос о характере Реформации и крестьянской войны в Германи в советской историографии последних лет / О. Г. Чайовская // Вопросы истории. - 1956. - N 12. - C. 129-143 ; Режим доступа: http://www.ebiblioteka.ru/searchresults/article.jsp?art=4&amp;id=6955168, регламентир. (26.04.10).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Ерохин, В. Н. Современная британская историография о пуританском движении в Англии в правление королевы Елизаветы I (1558-1603) / В. Н. Ерохин // Clio moderna : зарубежная история и историография. - Казань, 2001. - Вып. 2. - С. 106-122. 
Павленко, В. Г. Некоторые вопросы истории Реформации в Германии в историографии ФРГ 80-х годов / В. Г. Павленко. - Кемерово, 1991. - 23 с.
Пискунов, А. Б. Русская либеральная медиевистика последней четверти ХIХ - начала ХХ вв. о причинах Реформации и Крестьянской войны / А. Б. Пискунов // Социальные отношения и политическая борьба в средневековой Германии (XI-XVI вв.). - Вологда, 1985. - с. 127-136. 
Главный библиограф Центральной справочной службы Яловенко Л. В.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2026-10-16T12:39:50+03:00</dcterms:created>
  <dcterms:modified xsi:type="dcterms:W3CDTF">2026-10-16T12:39:50+03:00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