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№1808 () от 5 мая 2010
</w:t>
      </w:r>
    </w:p>
    <w:p>
      <w:pPr/>
      <w:r>
        <w:rPr/>
        <w:t xml:space="preserve">Здравствуйте!
&lt;BR&gt;Нужна литература для контрольной работе по этнологии. Тема: Этнодемографические процессы в России.
&lt;BR&gt;Заранее спасибо!
Здравствуйте, Александра! Предлагаем следующие издания:
Книги
63.5 ; Л20 Лаллукка, Сеппо. Восточно-финские народы России : анализ этнодемогр. процессов / Сеппо Лаллукка. - СПб. : Европ. Дом, 1997. - 390 с. (1610259 – ХР)
63.5 ; Н30 Коми-зыряне. Коми-пермяки // Народы Поволжья и Приуралья. - М : Наука, 2000. - С. 18-186. (1592046 – ХР) 
Статьи
Барановский, К. Ю. Побеждают - умные: современный глобализм и демография / К. Ю. Барановский, В. Ф. Галецкий, И. Г. Яковенко ; беседовала Ирина Анастастьева // Дружба народов. - 2004. - N 5. - С. 165-185.
Башлачев, В. Как избежать национального вырождения / В. Башлачев // Природа и человек (Свет). - 2004. - N 9. - С. 68-69.
Искаков, Б. И. Демография в зеркале цифр / Б. И. Искаков ; беседовал Павел Козлов // Природа и человек (Свет). - 2006. - N 12. - С. 62-65.
Карпова, Ю. Ю. Этнодемографические аспекты миграционных процессов в России и Украине / Ю. Ю. Карпова // Социологические исследования. - 2005. - N 12. - С. 94-100.
Филиппов, В. Этнические процессы в столичном мегаполисе / В. Филиппов // Свободная мысль - XXI. - 2004. - N 9. - С. 104-115.
Шабаев, Ю. П. Этносоциальные последствия объединения регионов : (из опыта формирования Пермского края) / Ю. П. Шабаев // Социологические исследования. - 2006. - N 3. - С. 64-71.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2026-10-16T11:56:16+03:00</dcterms:created>
  <dcterms:modified xsi:type="dcterms:W3CDTF">2026-10-16T11:56:16+03:00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