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№1809 () от 5 мая 2010
</w:t>
      </w:r>
    </w:p>
    <w:p>
      <w:pPr/>
      <w:r>
        <w:rPr/>
        <w:t xml:space="preserve">Здравствуйте! Не моли бы вы мне подсказать список литературы по деятельности и жизни Нельсона Манеделы. Зарание спасибо!
Здравствуйте, Андрей. Предлагаем список литературы по Вашей теме: 
Книги
66.4(0) ; К87 Кто есть кто в мировой политике / редкол.: Кравченко Л. П. (отв. ред.) [и др.]. - М. : Политиздат, 1990. – 558 с. (1424955)
Статьи
Геодезист Нельсон Мандела : [о первом черном президенте ЮАР] // География : метод. газ. для географии, экологии и природоведения. – 2005. – 1-15 дек. (N 23). – С. 23.
Давидсон, А. Южная Африка после апартеида / Давидсон А., Филатова И. // Мировая экономика и международные отношения. - 2008. - N 11. - С. 77-87. 
Сорокина, С. Мандела - самый великий, а потом Тереза / С. Сорокина, Ю. Ульяновский // Эхо планеты. - 2005. - N 31. - С. 5.
Тетекин, В. Борец и миротворец / В. Тетекин // Азия и Африка сегодня. - 2008. - N 8. - С. 59-60. - (Политический портрет).
Электронные ресурсы (с текстами документов можно поработать в Залах каталогов и электронных ресурсов на 3-м этаже библиотеки)
Налбалдян, З. Мандела не стал вождем. Он стал президентом [Электронный ресурс] / З. Налбалдян // Труд. – Электрон. дан. - 1998. – 18 июля. – Режим доступа: http://aafnet.integrum.ru/artefact3/ia/ia5.aspx?lv=6&amp;si=uOeUTn2R&amp;qu=341&amp;st=0&amp;bi=179&amp;xi=&amp;nd=1&amp;tnd=0&amp;srt=0&amp;f=0, регламентир. (06.05.10).
Тетекин, В. Стальная доброта [Электронный ресурс] / В. Тетекин // Советская Россия. – Электрон. дан. - 2003. – 24 июля. – Режим доступа: http://aafnet.integrum.ru/artefact3/ia/ia5.aspx?lv=6&amp;si=uOeUTn2R&amp;qu=341&amp;st=0&amp;bi=3581&amp;xi=&amp;nd=1&amp;tnd=0&amp;srt=0&amp;f=0, регламентир. (06.05.10).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2026-10-16T11:56:01+03:00</dcterms:created>
  <dcterms:modified xsi:type="dcterms:W3CDTF">2026-10-16T11:56:01+03:00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